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25" w:rsidRDefault="00D11425" w:rsidP="00D11425">
      <w:pPr>
        <w:pStyle w:val="ConsPlusNormal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33164C" w:rsidRDefault="0033164C" w:rsidP="00762685">
      <w:pPr>
        <w:pStyle w:val="ConsPlusNormal"/>
        <w:rPr>
          <w:rFonts w:cs="Times New Roman"/>
        </w:rPr>
      </w:pPr>
      <w:bookmarkStart w:id="0" w:name="_GoBack"/>
      <w:bookmarkEnd w:id="0"/>
    </w:p>
    <w:p w:rsidR="0033164C" w:rsidRPr="00762685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33164C" w:rsidRPr="00762685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гражданского служащего,</w:t>
      </w:r>
    </w:p>
    <w:p w:rsidR="001D4508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замещающего должность</w:t>
      </w:r>
      <w:r w:rsidR="001D4508" w:rsidRPr="001D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685">
        <w:rPr>
          <w:rFonts w:ascii="Times New Roman" w:hAnsi="Times New Roman" w:cs="Times New Roman"/>
          <w:b/>
          <w:bCs/>
          <w:sz w:val="24"/>
          <w:szCs w:val="24"/>
        </w:rPr>
        <w:t>специалиста-эксперта отдела санитарного надзора</w:t>
      </w:r>
    </w:p>
    <w:p w:rsidR="001D4508" w:rsidRPr="001D4508" w:rsidRDefault="001D4508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08">
        <w:rPr>
          <w:rFonts w:ascii="Times New Roman" w:hAnsi="Times New Roman" w:cs="Times New Roman"/>
          <w:b/>
          <w:bCs/>
          <w:sz w:val="24"/>
          <w:szCs w:val="24"/>
        </w:rPr>
        <w:t>Управления Федеральной службы по надзору в сфере защиты прав потребителей</w:t>
      </w:r>
    </w:p>
    <w:p w:rsidR="001D4508" w:rsidRPr="001D4508" w:rsidRDefault="001D4508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08">
        <w:rPr>
          <w:rFonts w:ascii="Times New Roman" w:hAnsi="Times New Roman" w:cs="Times New Roman"/>
          <w:b/>
          <w:bCs/>
          <w:sz w:val="24"/>
          <w:szCs w:val="24"/>
        </w:rPr>
        <w:t>и благополучия человека по Вологодской области</w:t>
      </w:r>
    </w:p>
    <w:p w:rsidR="0033164C" w:rsidRPr="00762685" w:rsidRDefault="0033164C" w:rsidP="0076268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4C" w:rsidRPr="00762685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>I</w:t>
      </w:r>
      <w:r w:rsidRPr="0076268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3164C" w:rsidRPr="005B2E37" w:rsidRDefault="0033164C" w:rsidP="007626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1.1. Должность федеральной государственной гражданской службы (далее - гражданская служба) </w:t>
      </w:r>
      <w:r w:rsidRPr="00EE045D">
        <w:rPr>
          <w:rFonts w:ascii="Times New Roman" w:hAnsi="Times New Roman" w:cs="Times New Roman"/>
          <w:sz w:val="24"/>
          <w:szCs w:val="24"/>
        </w:rPr>
        <w:t>специалиста - эксперта отдела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  надзору в сфере защиты прав потребителей и благополучия человека по Вологодской области (далее - Управление) относится к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5B2E37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5B2E37">
        <w:rPr>
          <w:rFonts w:ascii="Times New Roman" w:hAnsi="Times New Roman" w:cs="Times New Roman"/>
          <w:sz w:val="24"/>
          <w:szCs w:val="24"/>
        </w:rPr>
        <w:t>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Регистрационный номер (код) </w:t>
      </w:r>
      <w:r w:rsidRPr="00EE045D">
        <w:rPr>
          <w:rFonts w:ascii="Times New Roman" w:hAnsi="Times New Roman" w:cs="Times New Roman"/>
          <w:sz w:val="24"/>
          <w:szCs w:val="24"/>
        </w:rPr>
        <w:t>должности 11-3-4-062.</w:t>
      </w:r>
      <w:r w:rsidRPr="005B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4C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</w:t>
      </w:r>
      <w:r w:rsidR="001D4508">
        <w:rPr>
          <w:rFonts w:ascii="Times New Roman" w:hAnsi="Times New Roman" w:cs="Times New Roman"/>
          <w:sz w:val="24"/>
          <w:szCs w:val="24"/>
        </w:rPr>
        <w:t xml:space="preserve">: </w:t>
      </w:r>
      <w:r w:rsidRPr="005B2E37">
        <w:rPr>
          <w:rFonts w:ascii="Times New Roman" w:hAnsi="Times New Roman" w:cs="Times New Roman"/>
          <w:sz w:val="24"/>
          <w:szCs w:val="24"/>
        </w:rPr>
        <w:t>Регулирование здравоохранения и санитарно-эпидемиологического благополучия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4C" w:rsidRPr="002D3F03" w:rsidRDefault="0033164C" w:rsidP="00762685">
      <w:pPr>
        <w:pStyle w:val="ConsPlusNormal"/>
        <w:suppressAutoHyphens/>
        <w:ind w:firstLine="567"/>
        <w:jc w:val="both"/>
        <w:rPr>
          <w:rFonts w:cs="Times New Roman"/>
          <w:sz w:val="28"/>
          <w:szCs w:val="28"/>
        </w:rPr>
      </w:pPr>
      <w:r w:rsidRPr="005B2E37">
        <w:rPr>
          <w:rFonts w:ascii="Times New Roman" w:hAnsi="Times New Roman" w:cs="Times New Roman"/>
          <w:sz w:val="24"/>
          <w:szCs w:val="24"/>
        </w:rPr>
        <w:t>1.3. Вид профессиональной служебной деятельности гражданского служащего: Обеспечение санитарного благополучия населения.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5D">
        <w:rPr>
          <w:rFonts w:ascii="Times New Roman" w:hAnsi="Times New Roman" w:cs="Times New Roman"/>
          <w:sz w:val="24"/>
          <w:szCs w:val="24"/>
        </w:rPr>
        <w:t xml:space="preserve">1.4. Назначение на должность </w:t>
      </w:r>
      <w:r w:rsidRPr="00BD4795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отдела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и освобождение от должности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5B2E3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E045D">
        <w:rPr>
          <w:rFonts w:ascii="Times New Roman" w:hAnsi="Times New Roman" w:cs="Times New Roman"/>
          <w:sz w:val="24"/>
          <w:szCs w:val="24"/>
        </w:rPr>
        <w:t>Специалист – эксперт отдела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руководителя, координирующему и контролирующему деятельность отдела санитарного надзора, начальнику (заместителю</w:t>
      </w:r>
      <w:r w:rsidR="00F53354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>) отдела санитарного надзора.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1.6. В период временного </w:t>
      </w:r>
      <w:r w:rsidRPr="00EE045D">
        <w:rPr>
          <w:rFonts w:ascii="Times New Roman" w:hAnsi="Times New Roman" w:cs="Times New Roman"/>
          <w:sz w:val="24"/>
          <w:szCs w:val="24"/>
        </w:rPr>
        <w:t>отсутствия специалиста-эксперта отдела санитарного надзора исполнение его должностных обязанностей возлагается на другого гражданского служащего, замещающего должность специалиста-эксперта отдела санитарного</w:t>
      </w:r>
      <w:r w:rsidRPr="00B53435">
        <w:rPr>
          <w:rFonts w:ascii="Times New Roman" w:hAnsi="Times New Roman" w:cs="Times New Roman"/>
          <w:sz w:val="24"/>
          <w:szCs w:val="24"/>
        </w:rPr>
        <w:t xml:space="preserve"> надзора</w:t>
      </w:r>
      <w:r w:rsidRPr="005B2E37">
        <w:rPr>
          <w:rFonts w:ascii="Times New Roman" w:hAnsi="Times New Roman" w:cs="Times New Roman"/>
          <w:sz w:val="24"/>
          <w:szCs w:val="24"/>
        </w:rPr>
        <w:t>.</w:t>
      </w:r>
    </w:p>
    <w:p w:rsidR="0033164C" w:rsidRPr="00762685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</w:t>
      </w:r>
    </w:p>
    <w:p w:rsidR="0033164C" w:rsidRPr="00B87679" w:rsidRDefault="0033164C" w:rsidP="007626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5D">
        <w:rPr>
          <w:rFonts w:ascii="Times New Roman" w:hAnsi="Times New Roman" w:cs="Times New Roman"/>
          <w:sz w:val="24"/>
          <w:szCs w:val="24"/>
        </w:rPr>
        <w:t xml:space="preserve">2.1. Для замещения должности </w:t>
      </w:r>
      <w:r w:rsidRPr="005B6A2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</w:t>
      </w:r>
      <w:r w:rsidRPr="00B87679">
        <w:rPr>
          <w:rFonts w:ascii="Times New Roman" w:hAnsi="Times New Roman" w:cs="Times New Roman"/>
          <w:sz w:val="24"/>
          <w:szCs w:val="24"/>
        </w:rPr>
        <w:t>отдела санитарного надзора устанавливаются следующие квалификационные требования.</w:t>
      </w:r>
    </w:p>
    <w:p w:rsidR="0033164C" w:rsidRPr="0075315D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15D">
        <w:rPr>
          <w:rFonts w:ascii="Times New Roman" w:hAnsi="Times New Roman" w:cs="Times New Roman"/>
          <w:b/>
          <w:bCs/>
          <w:sz w:val="24"/>
          <w:szCs w:val="24"/>
        </w:rPr>
        <w:t>2.2. Базовые квалификационные требования.</w:t>
      </w:r>
    </w:p>
    <w:p w:rsidR="0033164C" w:rsidRPr="00584E09" w:rsidRDefault="0033164C" w:rsidP="0076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2A98">
        <w:rPr>
          <w:rFonts w:ascii="Times New Roman" w:hAnsi="Times New Roman" w:cs="Times New Roman"/>
          <w:sz w:val="24"/>
          <w:szCs w:val="24"/>
        </w:rPr>
        <w:t>2.2.1. высшее профессиональное</w:t>
      </w:r>
      <w:r w:rsidR="001D4508" w:rsidRPr="00B72A98">
        <w:rPr>
          <w:rFonts w:ascii="Times New Roman" w:hAnsi="Times New Roman" w:cs="Times New Roman"/>
          <w:sz w:val="24"/>
          <w:szCs w:val="24"/>
        </w:rPr>
        <w:t xml:space="preserve"> </w:t>
      </w:r>
      <w:r w:rsidRPr="00B72A98">
        <w:rPr>
          <w:rFonts w:ascii="Times New Roman" w:hAnsi="Times New Roman" w:cs="Times New Roman"/>
          <w:sz w:val="24"/>
          <w:szCs w:val="24"/>
        </w:rPr>
        <w:t>образование</w:t>
      </w:r>
      <w:r w:rsidR="001D4508" w:rsidRPr="00B72A98">
        <w:rPr>
          <w:rFonts w:ascii="Times New Roman" w:hAnsi="Times New Roman" w:cs="Times New Roman"/>
          <w:sz w:val="24"/>
          <w:szCs w:val="24"/>
        </w:rPr>
        <w:t xml:space="preserve"> не ниже уровня бакалавриата </w:t>
      </w:r>
      <w:r w:rsidRPr="00B72A98">
        <w:rPr>
          <w:rFonts w:ascii="Times New Roman" w:hAnsi="Times New Roman" w:cs="Times New Roman"/>
          <w:sz w:val="24"/>
          <w:szCs w:val="24"/>
        </w:rPr>
        <w:t xml:space="preserve">по укрупненным группам специальностей и направлений подготовки </w:t>
      </w:r>
      <w:r w:rsidR="001D4508" w:rsidRPr="00B72A98">
        <w:rPr>
          <w:rFonts w:ascii="Times New Roman" w:hAnsi="Times New Roman" w:cs="Times New Roman"/>
          <w:sz w:val="24"/>
          <w:szCs w:val="24"/>
        </w:rPr>
        <w:t xml:space="preserve">«Здравоохранение и медицинские науки», </w:t>
      </w:r>
      <w:r w:rsidR="001D4508" w:rsidRPr="00B72A98">
        <w:rPr>
          <w:rFonts w:ascii="Times New Roman" w:hAnsi="Times New Roman" w:cs="Times New Roman"/>
          <w:iCs/>
          <w:sz w:val="24"/>
          <w:szCs w:val="24"/>
        </w:rPr>
        <w:t>«Промышленная экология и биотехнологии»,</w:t>
      </w:r>
      <w:r w:rsidR="001D4508" w:rsidRPr="00B72A9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D4508" w:rsidRPr="00B72A98">
        <w:rPr>
          <w:rFonts w:ascii="Times New Roman" w:hAnsi="Times New Roman" w:cs="Times New Roman"/>
          <w:iCs/>
          <w:sz w:val="24"/>
          <w:szCs w:val="24"/>
        </w:rPr>
        <w:t>Управление в технических системах»</w:t>
      </w:r>
      <w:r w:rsidR="00B72A98">
        <w:rPr>
          <w:rFonts w:ascii="Times New Roman" w:hAnsi="Times New Roman" w:cs="Times New Roman"/>
          <w:iCs/>
          <w:sz w:val="24"/>
          <w:szCs w:val="24"/>
        </w:rPr>
        <w:t>, «Науки о Земле»</w:t>
      </w:r>
      <w:r w:rsidR="001D4508" w:rsidRPr="00B72A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2A98">
        <w:rPr>
          <w:rFonts w:ascii="Times New Roman" w:hAnsi="Times New Roman" w:cs="Times New Roman"/>
          <w:sz w:val="24"/>
          <w:szCs w:val="24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3164C" w:rsidRPr="00584E09" w:rsidRDefault="0033164C" w:rsidP="0076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 w:rsidRPr="00B87679">
        <w:rPr>
          <w:rFonts w:ascii="Times New Roman" w:hAnsi="Times New Roman" w:cs="Times New Roman"/>
          <w:sz w:val="24"/>
          <w:szCs w:val="24"/>
        </w:rPr>
        <w:t>2.2.2.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33164C" w:rsidRPr="00762685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2.2.3. Базовые знания: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2.2.3.1. знание государственного языка Российской Федерации (русского языка);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 xml:space="preserve">2.2.3.2. знания основ </w:t>
      </w:r>
      <w:hyperlink r:id="rId7" w:history="1">
        <w:r w:rsidRPr="00B8767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8767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2.2.3.3. знания в области информационно-коммуникационных технологий;</w:t>
      </w:r>
    </w:p>
    <w:p w:rsidR="0033164C" w:rsidRPr="001D4508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08">
        <w:rPr>
          <w:rFonts w:ascii="Times New Roman" w:hAnsi="Times New Roman" w:cs="Times New Roman"/>
          <w:b/>
          <w:sz w:val="24"/>
          <w:szCs w:val="24"/>
        </w:rPr>
        <w:t>2.2.4. Базовые умения: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2.2.4.1. соблюдать этику делового общения;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2.2.4.2. планировать и рационально использовать рабочее время;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2.2.4.3. коммуникативные умения;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2.2.4.4. умение совершенствовать свой профессиональный уровень;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2.2.4.5. умения в области информационно-коммуникационных технологий;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2.2.4.6. умение мыслить системно (стратегически);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2.2.4.7. умение управлять изменениями</w:t>
      </w:r>
      <w:r w:rsidRPr="00B87679">
        <w:rPr>
          <w:sz w:val="24"/>
          <w:szCs w:val="24"/>
        </w:rPr>
        <w:t xml:space="preserve"> </w:t>
      </w:r>
    </w:p>
    <w:p w:rsidR="0033164C" w:rsidRPr="00762685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2.3. Профессионально-функциональные квалификационные требования.</w:t>
      </w:r>
    </w:p>
    <w:p w:rsidR="0033164C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2.3.1. Знания: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33164C" w:rsidRPr="007270C1" w:rsidRDefault="0033164C" w:rsidP="007531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color w:val="000000"/>
          <w:sz w:val="24"/>
          <w:szCs w:val="24"/>
        </w:rPr>
        <w:t>Арбитражный процессуальный кодекс Российской Федерации;</w:t>
      </w:r>
    </w:p>
    <w:p w:rsidR="0033164C" w:rsidRPr="007270C1" w:rsidRDefault="0033164C" w:rsidP="007531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21 ноября 2011 г. № 323-ФЗ «Об основах охраны здоровья граждан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июня 1998 г. № 89-ФЗ «Об отходах производства и потребления»;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декабря 2002 г. № 184-ФЗ «О техническом регулировании»;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23 февраля 2013 г. № 15-ФЗ «Об охране здоровья граждан от воздействия окружающего табачного дыма и последствий потребления табака»;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 января 2000 г. № 29-ФЗ «О качестве и безопасности пищевых продуктов»;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17 сентября 1998 г. № 157-ФЗ «Об иммунопрофилактике инфекционных болезней»;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30 марта 1999 г. № 52-ФЗ «О санитарно-эпидемиологическом благополучии населения»;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4 мая 2011 г. № 99-ФЗ «О лицензировании отдельных видов деятельности»;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7 декабря 2011 г. № 416-ФЗ «О водоснабжении и водоотведении»;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18 июня 2001 г. № 77-ФЗ «О предупреждении распространения туберкулеза в Российской Федерации»; 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tabs>
          <w:tab w:val="left" w:pos="14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sz w:val="24"/>
          <w:szCs w:val="24"/>
        </w:rPr>
        <w:t>Закон Российской Федерации от 7 февраля 1992 г. № 2300-1 «О защите прав потребителей»;</w:t>
      </w:r>
    </w:p>
    <w:p w:rsidR="0033164C" w:rsidRPr="007270C1" w:rsidRDefault="00D11425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33164C" w:rsidRPr="007270C1">
          <w:rPr>
            <w:rFonts w:ascii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18 мая 2009 г. № 559</w:t>
        </w:r>
      </w:hyperlink>
      <w:r w:rsidR="0033164C" w:rsidRPr="007270C1">
        <w:rPr>
          <w:rFonts w:ascii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33164C" w:rsidRPr="007270C1" w:rsidRDefault="00D11425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33164C" w:rsidRPr="007270C1">
          <w:rPr>
            <w:rFonts w:ascii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12 августа 2002 г. № 885</w:t>
        </w:r>
      </w:hyperlink>
      <w:r w:rsidR="0033164C" w:rsidRPr="007270C1">
        <w:rPr>
          <w:rFonts w:ascii="Times New Roman" w:hAnsi="Times New Roman" w:cs="Times New Roman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Российской Федерации от 20 августа 2007 г. № 1083 «Об утверждении Списка микроорганизмов, токсинов, оборудования и технологий, подлежащих экспортному контролю»;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мая 2005 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30 декабря 2003 г. № 794 «О единой государственной системе предупреждения и ликвидации чрезвычайных ситуаций»;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августа 2016 г.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июля 1999 г. № 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6 апреля 2004 г. № 154 «Вопросы Федеральной службы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21 ноября 2011 г. № 957 «Об организации лицензирования отдельных видов деятельности»;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 апреля 2012 г. № 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 февраля 2006 г. № 60 «Об утверждении Положения о проведении социально-гигиенического мониторинга»;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июля 2000 г.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 августа 2005 г. № 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мая 2012 г. № 513 «О государственном докладе о состоянии санитарно-эпидемиологического благополучия населения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июня 2004 г. № 322 «Об утверждении Положения о Федеральной службе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 сентября 2005 г. № 569 «О Положении об осуществлении государственного санитарно-эпидемиологического надзора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 августа 2013 г. № 734 «Об утверждении Положения о Всероссийской службе медицины катастроф»;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477362356"/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июня                 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bookmarkEnd w:id="1"/>
      <w:r w:rsidRPr="007270C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477362357"/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ноября              2009 г.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bookmarkEnd w:id="2"/>
      <w:r w:rsidRPr="007270C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7 апреля 2003 г. № 199 «Об утверждении Положения о принятии решения о нежелательности пребывания (проживания) иностранного гражданина или лица без гражданства в Российской Федерации и перечня федеральных органов исполнительной власти, уполномоченных принимать решение о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нежелательности пребывания (проживания) иностранного гражданина или лица без гражданства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13 октября                         1995 г. № 1017 «Об утверждении Правил проведения обязательного медицинского освидетельствования на выявление вируса иммунодефицита человека (ВИЧ-инфекции)»;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27 декабря               2000 г. № 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 августа1999 г. № 885 «Об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ноября                1995 г. № 1158 «Об утверждении требований к сертификату об отсутствии ВИЧ-инфекции,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 декабря 2001 г. № 892 «О реализации Федерального закона «О предупреждении распространения туберкулеза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сентября              1995 г. № 877 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6 мая 2008 г.               № 671-р «Об утверждении Федерального плана статистических работ»;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7 апреля 2009 г. № 322 «О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Минздравсоцразвития России от 28 ноября 2006 г. № 803 </w:t>
      </w:r>
      <w:r w:rsidR="001D450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21 марта 2014 г. № 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Минздрава Российской Федерации от 19 декабря 2003 г. № 606 «Об утверждении инструкции по профилактике передачи ВИЧ-инфекции от матери ребенку и образца информированного согласия на проведение химиопрофилактики ВИЧ»;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28 мая 2001 г. № 176 «О совершенствовании системы расследования и учета профессиональных заболеваний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приказ Минздрава России от 30 декабря 2003 г. № 621 «О комплексной оценке состояния здоровья детей»;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10 ноября</w:t>
      </w:r>
      <w:r w:rsidR="001D4508">
        <w:rPr>
          <w:rFonts w:ascii="Times New Roman" w:hAnsi="Times New Roman" w:cs="Times New Roman"/>
          <w:sz w:val="24"/>
          <w:szCs w:val="24"/>
          <w:lang w:eastAsia="ru-RU"/>
        </w:rPr>
        <w:t xml:space="preserve"> 2002 г. № 344              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«О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24 декабря 1999 г. № 452 «Об утверждении Положения о порядке возмещения гражданами,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 - противоэпидемических мероприятий»;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Минздравсоцразвития России от 19 октября 2007 г. № 656                  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18 июля 2012 г. № 775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18 июля 2012 г. № 771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16 июля 2012 г. № 764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товаров»;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27 декабря 2013 г. № 987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2 декабря 2009 г. № 718 «Об утверждении форм отраслевого статистического наблюдения и инструкций по заполнению форм»;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 декабря 2014 г. № 1203 «Об утверждении инструкций по заполнению форм федерального статистического наблюдения»;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28 декабря 2012 г. № 1203 «Об утверждении инструкций к формам статистического наблюдения»;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31 октября 2006 г. № 352 «Об утверждении инструкций к формам статистического наблюдения»;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ФМБА Российской Федерации № 366, Роспотребнадзора № 130 от 11 апреля 2011 г. «Об утверждении Административного регламента взаимодействия Федерального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медико-биологического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25 января 2011 г. № 16 «Об утверждении инструкций к формам статистического наблюдения № 1, № 2, № 5, № 6»;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19 июля 2007 г. № 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5 декабря 2005 г. № 787 «Об утверждении инструкций к формам статистической отчетности»;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24 марта 2010 г. № 103 «Об утверждении Методических рекомендаций по применению норм Федерального закона от 26 декабря 2008 № 294-ФЗ»;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№ 726н, Роспотребнадзора № 740 от 10 октября 2013 г. «Об оптимизации системы информирования о случаях инфекционных и паразитарных болезней» (Зарегистрировано в Минюсте России 19 декабря 2013 № 30675);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05 мая 2014 № 384 «О лицензировании управлениями Роспотребнадзора по субъектам Российской Федерации, по железнодорожному транспорту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 (Зарегистрировано в Минюсте России 28 июля 2014 № 33318);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31 января 2013 г. № 35 «Об утверждении формы предписания об устранении выявленных нарушений лицензионных требований и условий» (Зарегистрировано в Минюсте России 14 марта 2013 г.  № 27671);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14 сентября 2010 г. № 336 «О порядке подготовки, представления и рассмотрения в системе Роспотребнадзора материалов по принятию решения о нежелательности пребывания (проживания) иностранного гражданина или лица без гражданства в Российской Федерации” (Зарегистрировано в Минюсте Российской Федерации 22 октября 2010 г. № 18792);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31 марта 2005 г. № 373 «О совершенствовании системы эпидемиологического надзора и контроля за гриппом и острыми респираторными вирусными инфекциями»;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Российской Федерации от 21 марта 2003 г. № 109 «О совершенствовании противотуберкулезных мероприятий в Российской Федерации»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17 марта 2008 г. № 88 «О мерах по совершенствованию мониторинга за возбудителями инфекционных и паразитарных болезней»;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Федеральной службы по надзору в сфере защиты прав потребителей и благополучия человека от 14 июля 2011 года № 665 «Об утверждении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 г. № 882 «О принятии технического регламента Таможенного союза «Технический регламент на соковую продукцию из фруктов и овощей»;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880 «О принятии технического регламента Таможенного союза «О безопасности пищевой продукции»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16 августа 2011 г. № 769 «О принятии технического регламента Таможенного союза «О безопасности упаковки»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Комиссии Таможенного союза от 9 декабря 2011 г. № 883 «О принятии технического регламента Таможенного союза «Технический регламент на масложировую продукцию»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9 октября 2013 г. № 67 «О техническом регламенте Таможенного союза «О безопасности молока и молочной продукции»;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9 октября 2013 г. № 68 «О техническом регламенте Таможенного союза «О безопасности мяса и мясной продукции»;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20 июля 2012 г. № 58 «О принятии технического регламента Таможенного союза «Требования безопасности пищевых добавок, ароматизаторов и технологических вспомогательных средств»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18 октября 2016 г. № 162 «О техническом регламенте Евразийского экономического союза «О безопасности рыбы и рыбной продукции»;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878 «О принятии технического регламента Таможенного союза «О безопасности средств индивидуальной защиты»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15 июня 2012 г. № 34 «О принятии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23 сентября 2011 г. № 797 «О принятии технического регламента Таможенного союза «О безопасности продукции, предназначенной для детей и подростков»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18 июня 2010 г. № 319                        «О техническом регулировании в таможенном союзе»;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Российской Федерации 1 ноября 2013 г. № Пр-2573);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протокол о едином порядке применения технических, медицинских, фармацевтических, санитарных, ветеринарных, фитосанитарных и экологических стандартов, норм, правил и требований в отношении товаров, ввозимых в государства - участники Соглашений о Таможенном союзе;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 (утверждено Роспотребнадзором 5 октября 2005 г. № 01-12/176-05);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гигиенические рекомендации к рациональному трудоустройству беременных женщин, утвержденные Госкомсанэпиднадзором России 21 декабря 1993 г., Минздравом России 23 декабря 1993 г.;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28 мая 2010 г. № 299                      «О применении санитарных мер в таможенном союзе»;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международные медико-санитарные правила (2005 г.);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приложение № 12 к Договору о Евразийском экономическом союзе «Протокол о применении санитарных, ветеринарно-санитарных и карантинных фитосанитарных мер»;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приложение № 30 к Договору о Евразийском экономическом союзе «Протокол об оказании медицинской помощи трудящимся государств-членов и членам их семей»;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требования и критерии оценки качества работы детских лечебно-профилактических учреждений по иммунопрофилактике. Методические рекомендации, утвержденные Минздравом России 01 марта 2000 г.  № 99/222;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о проведении обследования на ВИЧ-инфекцию, утвержденные Минздравсоцразвития Российской Федерации 06 августа 2007 г. № 5950-РХ;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национальная концепция профилактики инфекций, связанных с оказанием медицинской помощи, утверждена главным государственным санитарным врачом Российской Федерации 06 ноября 2011 г.;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ситуаций, утверждено Роспотребнадзором 05 октября 2005 г. № 01-12/176-05;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классификация нормативных и методических документов системы государственного санитарно-эпидемиологического нормирования. Руководство.                      Р 1.1.002-96 (утв. Главным государственным санитарным врачом Российской Федерации 14 мая 1996 г.);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Санитарные правила (СП), санитарные нормы (СН), гигиенические нормативы (ГН), санитарные правила и нормы (СанПиН), руководство (Р), методические указания (МУ), методические указания по методам контроля (МУК) по группам 3.1.-3.6. Раздела 3. Эпидемиология;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Руководство (Р), методические указания (МУ), методические указания по методам контроля (МУК) по группам 4.1.-4.4. Раздела 4 Методы контроля.</w:t>
      </w:r>
    </w:p>
    <w:p w:rsidR="0033164C" w:rsidRDefault="0033164C" w:rsidP="0076268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CB8">
        <w:rPr>
          <w:rFonts w:ascii="Times New Roman" w:hAnsi="Times New Roman" w:cs="Times New Roman"/>
          <w:b/>
          <w:bCs/>
          <w:sz w:val="24"/>
          <w:szCs w:val="24"/>
        </w:rPr>
        <w:t xml:space="preserve">2.3.2. Иные профессиональные знания 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2.3.2.1. теоретические вопросы гигиены и эпидемиологии, общие принципы системы 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2.3.2.2. методик и порядков проведения санитарно-эпидемиологических и иных видов оценок;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2.3.2.3. основные показатели здоровья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2.3.2.4. критерии комплексной оценки состояния здоровья;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2.3.2.5. основы организации медицинской помощи населению;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2.3.2.6. теоретические и организационные основы государственного санитарно-эпидемиологического надзора и его обеспечения;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2.3.2.7. цели, задачи, содержание и методы государственного санитарно-эпидемиологического надзора в медицинских организациях;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2.3.2.8. цели, задачи, содержание и методы государственного санитарно-эпидемиологического надзора в учреждениях для детей и подростков;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2.3.2.9.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2.3.2.10. методы гигиенических исследований объектов окружающей среды;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2.3.2.11. основные принципы построения здорового образа жизни;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2.3.2.12. показатели состояния среды обитания и здоровья населения в системе социально-гигиенического мониторинга;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2.3.2.13. методы установления причинно-следственных связей между состоянием среды обитания и здоровьем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2.3.2.14. порядок осуществления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2.3.2.15. методы эпидемиологического обследования очага заболевания и методы эпидемиологического анализа;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2.3.2.16. основы доказательной медицины;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2.3.2.17. основные принципы и методику планирования профилактических и противоэпидемических мероприятий в чрезвычайных ситуациях;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2.3.2.18. основные физико-химические, математические и др. естественнонаучные понятия и методы сбора и медико-статистического анализа информации о состоянии санитарно-эпидемиологической обстановки;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2.3.2.19. методы изучения состояния здоровья населения (уровень общей, инфекционной, в том числе ИСМП, паразитарной, неинфекционной, заболеваемости, состояние физического развития отдельных контингентов и др.);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2.3.2.20. причины, условия и механизмы возникновения заболеваний и их распространения;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2.3.2.21. принципы использования статистических приемов для решения эпидемиологических задач и анализа эпидемиологических материалов;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2.3.2.22. основные критерии общественного здоровья и факторы риска социально значимых и наиболее распространенных заболеваний, методы и организационные формы их 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2.3.2.23. методы дезинфекции, дезинсекции и дератизации, применяемые на объектах различных категорий;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2.3.2.24. перечень инфекционных заболеваний, требующих проведения мероприятий по санитарной охране территории Российской Федерации;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2.3.2.25. 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2.3.2.26.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2.3.2.27. современные подходы к изучению и оценке состояния здоровья, заболеваемости, физического и психического развития детей и подростков;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2.3.2.28. принципы и методы проведения санитарно-просветительной работы среди населения по профилактике ряда заболеваний, пропаганде здорового образа жизни;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2.3.2.29. социально значимые вирусные инфекции: особенности эпидемического процесса в современных условиях, методы диагностики, профилактики и лечения;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2.3.2.30. возможности специфической и неспецифической профилактики основных инфекционных заболеваний;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2.3.2.31. основы иммунопрофилактики;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2.3.2.32. классификацию патогенности микроорганизмов;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2.3.2.33. биологические факторы окружающей среды и их предельно допустимые концентрации;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2.3.2.34. 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агентами.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2.3.2.35. основные показатели деятельности различных учреждений системы здравоохранения;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2.3.2.36. 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2.3.2.37. цели, задачи, содержание и методы государственного санитарно-эпидемиологического надзора на объектах пищевой промышленности, общественного питания и торговли,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2.3.2.38. цели, задачи, содержание и методы государственного санитарно-эпидемиологического надзора на производственных объектах,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2.3.2.39. основы взаимодействия человека и окружающей среды;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2.3.2.40. принципы гигиенического нормирования химических, физических и биологических факторов среды обитания человека в условиях населенных мест;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2.3.2.41. принципы гигиенического нормирования вредных и опасных факторов производственной среды и трудового процесса; меры профилактики их вредного воздействия;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2.3.2.42. эпидемиология инфекционных и неинфекционных заболеваний;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2.3.2.43. принципы построения государственного учета по показателям состояния здоровья населения, демографическим показателям;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2.3.2.44. основы применения современных информационно-коммуникационных технологий, геоинформационных систем;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2.3.2.45. комплексные показатели антропогенной нагрузки;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2.3.2.46. принципы гигиенического изучения состояния здоровья и профилактики заболеваемости населения (популяции);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2.3.2.47. методика оценки риска (абсолютный, относительный и т.п.) для здоровья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2.3.2.48. основы радиационной безопасности;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2.3.2.49. действие ионизирующих излучений на здоровье человека;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2.3.2.50. основы и принципы организации рационального питания;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2.3.2.51. различных возрастных и профессиональных групп;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2.3.2.52. гигиенические основы организации лечебно-профилактического питания;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2.3.2.53. физиолого-гигиенические принципы организации учебно-воспитательного процесса в образовательных учреждениях;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2.3.2.54. современные методы различных видов лабораторного анализа;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2.3.2.55. особенности диагностики профессиональных и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7679">
        <w:rPr>
          <w:rFonts w:ascii="Times New Roman" w:hAnsi="Times New Roman" w:cs="Times New Roman"/>
          <w:sz w:val="24"/>
          <w:szCs w:val="24"/>
        </w:rPr>
        <w:t xml:space="preserve"> обусловленных болезней;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2.3.2.56. анализ действующих вредных производственных факторов на основании санитарно-гигиенической характеристики условий труда;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2.3.2.57. критерии диагностики острых профессиональных интоксикаций;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2.3.2.58. 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2.3.2.59. правила и формы оценки соответствия объекта, определяемые с учетом степени риска.</w:t>
      </w:r>
    </w:p>
    <w:p w:rsidR="0033164C" w:rsidRPr="00B87679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 Гражданский служащий, замещающий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2">
        <w:rPr>
          <w:rFonts w:ascii="Times New Roman" w:hAnsi="Times New Roman" w:cs="Times New Roman"/>
          <w:sz w:val="24"/>
          <w:szCs w:val="24"/>
        </w:rPr>
        <w:t>должность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 санитарного надзора</w:t>
      </w:r>
      <w:r w:rsidRPr="00B87679">
        <w:rPr>
          <w:rFonts w:ascii="Times New Roman" w:hAnsi="Times New Roman" w:cs="Times New Roman"/>
          <w:sz w:val="24"/>
          <w:szCs w:val="24"/>
        </w:rPr>
        <w:t>, должен обладать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7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87679">
        <w:rPr>
          <w:rFonts w:ascii="Times New Roman" w:hAnsi="Times New Roman" w:cs="Times New Roman"/>
          <w:sz w:val="24"/>
          <w:szCs w:val="24"/>
        </w:rPr>
        <w:t>ессиональными умениями:</w:t>
      </w:r>
    </w:p>
    <w:p w:rsidR="0033164C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2.3.3.1. анализа количественных и качественных показателей работы, составления отчета о работе;</w:t>
      </w:r>
    </w:p>
    <w:p w:rsidR="0033164C" w:rsidRPr="00B87679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2.3.3.2. работы с технической документацией;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2.3.3.3. организации проведения санитарно-эпидемиологических и иных видов оценки осуществления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2.3.3.4. применения установленных санитарно-эпидемиологических требований;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2.3.3.5. применения специализированного оборудования и медицинских изделий, предусмотренных для использования в профессиональной сфере санитарно-просветительской деятельности среди с целью устранения факторов риска и формирования навыков здорового образа жизни, направленных на сохранение и укрепление здоровья;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2.3.3.6. оценки производственного контроля за обеспечением санитарно-эпидемиологического благополучия хозяйствующими субъектами комплексной оценки состояния здоровья населения.</w:t>
      </w:r>
    </w:p>
    <w:p w:rsidR="0033164C" w:rsidRPr="00983CB8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3CB8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3.1. Специалист-эксперт отдела санитарного надзора обязан: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3.1.1. В соответствии со </w:t>
      </w:r>
      <w:hyperlink r:id="rId10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1" w:history="1">
        <w:r w:rsidRPr="00327991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</w:t>
      </w:r>
      <w:r w:rsidRPr="00327991">
        <w:rPr>
          <w:rFonts w:ascii="Times New Roman" w:hAnsi="Times New Roman" w:cs="Times New Roman"/>
          <w:sz w:val="24"/>
          <w:szCs w:val="24"/>
        </w:rPr>
        <w:lastRenderedPageBreak/>
        <w:t>(уставы), законы и иные нормативные правовые акты субъектов Российской Федерации и обеспечивать их исполнение;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соблюдать служебный распорядок;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3" w:history="1">
        <w:r w:rsidRPr="00327991">
          <w:rPr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33164C" w:rsidRPr="00327991" w:rsidRDefault="0033164C" w:rsidP="00414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 3.1.2. Функциональные обязанности: 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проходит государственную гражданскую службу в соответствии с функциями, определенными Положением об отделе;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-  осуществляет федеральный государственный санитарно-эпидемиологический надзор на территории </w:t>
      </w:r>
      <w:r w:rsidRPr="00327991">
        <w:rPr>
          <w:rFonts w:ascii="Times New Roman" w:hAnsi="Times New Roman" w:cs="Times New Roman"/>
          <w:iCs/>
          <w:sz w:val="24"/>
          <w:szCs w:val="24"/>
        </w:rPr>
        <w:t>обслуживания Управления Роспотребнадзора по Вологодской области: г. Вологды, Вологодско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>м</w:t>
      </w:r>
      <w:r w:rsidRPr="00327991">
        <w:rPr>
          <w:rFonts w:ascii="Times New Roman" w:hAnsi="Times New Roman" w:cs="Times New Roman"/>
          <w:iCs/>
          <w:sz w:val="24"/>
          <w:szCs w:val="24"/>
        </w:rPr>
        <w:t>, Грязовецко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 xml:space="preserve">м, </w:t>
      </w:r>
      <w:r w:rsidRPr="00327991">
        <w:rPr>
          <w:rFonts w:ascii="Times New Roman" w:hAnsi="Times New Roman" w:cs="Times New Roman"/>
          <w:iCs/>
          <w:sz w:val="24"/>
          <w:szCs w:val="24"/>
        </w:rPr>
        <w:t>Междуреченско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>м районах</w:t>
      </w:r>
      <w:r w:rsidRPr="003279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в том числе организует 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</w:t>
      </w:r>
      <w:r w:rsidRPr="00327991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(профилактических) мероприятий,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предписаний должностных лиц, осуществляющих федеральный государственный санитарно-эпидемиологический надзор</w:t>
      </w:r>
      <w:r w:rsidRPr="003279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лицензионный контроль за деятельностью   в области использования  источников  ионизирующих излучений;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участвует в осуществлении федерального государственного надзора в сфере защиты прав потребителей, в т.ч. организует</w:t>
      </w:r>
      <w:r w:rsidR="001D4508"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>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обязательных требований законодательства в сфере защиты прав потребителей;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организует и проводит проверки соответствия продукции (работ, услуг), реализуемой (исполняемых) юридическими лицами, индивидуальными предпринимателями, требованиям санитарного законодательства, технических регламентов, требований законодательства о защите прав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lastRenderedPageBreak/>
        <w:t>потребителей, иных требований нормативных правовых актов в пределах компетенции Роспотребнадзора, в том числе организует проведение необходимых исследований, испытаний, экспертиз, анализов и оценок;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 применяет в порядке, установленном законодательством Российской Федерации, меры по пресечению выявленных нарушений обязательных требований с законодательства в пределах компетенции Роспотребнадзора и (или) устранению последствий таких нарушений; выдает предписания в соответствии с действующим законодательством;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работу по предупреждению нарушений обязательных требований законодательства в рамках установленных полномочий;</w:t>
      </w:r>
    </w:p>
    <w:p w:rsidR="0033164C" w:rsidRPr="00327991" w:rsidRDefault="0033164C" w:rsidP="00B22DD3">
      <w:pPr>
        <w:pStyle w:val="a9"/>
        <w:ind w:firstLine="540"/>
        <w:jc w:val="both"/>
        <w:rPr>
          <w:rFonts w:ascii="Times New Roman" w:hAnsi="Times New Roman" w:cs="Times New Roman"/>
        </w:rPr>
      </w:pPr>
      <w:r w:rsidRPr="00327991">
        <w:rPr>
          <w:rFonts w:ascii="Times New Roman" w:hAnsi="Times New Roman" w:cs="Times New Roman"/>
        </w:rPr>
        <w:t>- участвует в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>проведении мероприятий по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>установлению причин и выявлению условий возникновения и распространения массовых неинфекционных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 xml:space="preserve">заболеваний, пищевых отравлений; 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участвует в разработке годовых, квартальных планов организационных мероприятий и мероприятий по осуществлению надзора и контроля по разделам надзора: </w:t>
      </w:r>
      <w:r w:rsidRPr="00327991">
        <w:rPr>
          <w:rFonts w:ascii="Times New Roman" w:hAnsi="Times New Roman" w:cs="Times New Roman"/>
          <w:iCs/>
          <w:spacing w:val="3"/>
          <w:sz w:val="24"/>
          <w:szCs w:val="24"/>
        </w:rPr>
        <w:t>гигиена детей и подростков, коммунальная гигиена, гигиена труда и гигиена питания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>, контролирует их исполнение;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участвует в подготовке проектов приказов, указаний, распоряжений по разделам надзора: </w:t>
      </w:r>
      <w:r w:rsidRPr="00327991">
        <w:rPr>
          <w:rFonts w:ascii="Times New Roman" w:hAnsi="Times New Roman" w:cs="Times New Roman"/>
          <w:iCs/>
          <w:spacing w:val="3"/>
          <w:sz w:val="24"/>
          <w:szCs w:val="24"/>
        </w:rPr>
        <w:t>гигиена детей и подростков, коммунальная гигиена, гигиена труда и гигиена питания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участвует в подготовке предложений по вопросам обеспечения санитарно-эпидемиологического благополучия населения для принятия решений органами местного самоуправления;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ежегодный анализ и оценку эффективности федерального государственного санитарного надзора на территории Вологодской области;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систематическое наблюдение за исполнением требований законодательства, анализ и прогнозирование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B0B1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осуществляет ведение государственных и отраслевых статистических форм учета и отчетности</w:t>
      </w:r>
      <w:r w:rsidR="009B0B11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объективно, всесторонне и своевременно рассматривает поступившие обращения граждан, а также запросы органов государственной власти, органов местного самоуправления, юридических лиц, индивидуальных предпринимателей;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проводит санитарно–эпидемиологические экспертизы о соответствии (несоответствии)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 требованиям санитарного законодательства; готовит проекты  санитарно–эпидемиологических заключений </w:t>
      </w:r>
      <w:r w:rsidRPr="00327991">
        <w:rPr>
          <w:rFonts w:ascii="Times New Roman" w:hAnsi="Times New Roman" w:cs="Times New Roman"/>
          <w:spacing w:val="1"/>
          <w:sz w:val="24"/>
          <w:szCs w:val="24"/>
        </w:rPr>
        <w:t>на основании результатов санитарно-эпидемиологических экспертиз, расследований, обследований, исследований, испытаний и  иных видов оценок</w:t>
      </w:r>
      <w:r w:rsidRPr="00327991">
        <w:rPr>
          <w:rFonts w:ascii="Times New Roman" w:hAnsi="Times New Roman" w:cs="Times New Roman"/>
          <w:sz w:val="24"/>
          <w:szCs w:val="24"/>
        </w:rPr>
        <w:t>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 принимает участие в выдаче свидетельств о  государственной регистрации  продукции;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принимает участие в лицензировании деятельности, связанной  с использованием источников ионизирующих излучений;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принимает участие  в выдаче санитарных судовых свидетельств на право плавания; 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         - участвует в формировании государственного задания для ФБУЗ «Центр гигиены и эпидемиологии в Вологодской области», осуществляет контроль его исполнения;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- вносит своевременно и в полном объеме сведения о проверках в программу «Федеральная государственная информационная система – «Единый реестр проверок», статистические отчеты в программу АС-статистика; </w:t>
      </w:r>
    </w:p>
    <w:p w:rsidR="0033164C" w:rsidRPr="00327991" w:rsidRDefault="0033164C" w:rsidP="00B22DD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ведет делопроизводство в соответствии с установленной номенклатурой отдела;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участвует в расследовании профессиональных заболеваний, составляет санитарно-гигиенические характеристики;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 исполняет иные функции в соответствии с указаниями руководителя Управления, заместителей руководителя, начальника и заместителя начальника отдела.</w:t>
      </w:r>
    </w:p>
    <w:p w:rsidR="0033164C" w:rsidRPr="00327991" w:rsidRDefault="0033164C" w:rsidP="001D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выполняет  по поручению начальника отдела функции других специалистов отдела  на период их отсутствия. 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4.1.</w:t>
      </w:r>
      <w:r w:rsidR="001D4508"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Специалист-эксперт отдела санитарного надзора имеет право: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4.1.1. В соответствии со </w:t>
      </w:r>
      <w:hyperlink r:id="rId14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на: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</w:t>
      </w:r>
      <w:hyperlink r:id="rId15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6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членство в профессиональном союзе;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17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8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9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15 декабря 2001 г. N 166-ФЗ "О государственном пенсионном обеспечении в Российской Федерации" 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5.1.</w:t>
      </w:r>
      <w:r w:rsidR="001D4508"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Специалист-эксперт отдела санитарного надзора несет ответственность в пределах, определенных законодательством Российской Федерации: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VI. Перечень вопросов, по которым гражданский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служащий вправе или обязан самостоятельно принимать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управленческие и иные решения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6.1. Специалист-эксперт отдела санитарного надзора вправе самостоятельно принимать управленческие и иные решения по всем вопросам в пределах должностных полномочий.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6.2. Специалист-эксперт отдела санитарного надзора обязан самостоятельно принимать управленческие и иные решения по вопросам реализации возложенных на отдел санитарного надзора задач и функций.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VII. Перечень вопросов, по которым гражданский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служащий вправе или обязан участвовать при подготовке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проектов правовых актов и (или) проектов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управленческих и иных решений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7.1. Специалист-эксперт отдела санитарного надзора вправе принимать участие в подготовке проектов правовых актов и (или) проектов управленческих и иных решений, отнесенных к компетенции отдела.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7.2. Специалист-эксперт отдела санитарного надзора обязан принимать участие в подготовке проектов правовых актов и (или) проектов управленческих и иных решений в соответствии со своей компетенцией.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VIII. Сроки и процедуры подготовки,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рассмотрения проектов управленческих и иных решений,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порядок согласования и принятия данных решений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8.1. В соответствии со своими должностными обязанностями специалист-эксперт отдела санитарного надзора принимает решения в сроки, установленные законодательными и иными нормативными правовыми актами Российской Федерации.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8.2. Подготовка, рассмотрение проектов управленческих и (или) иных решений гражданским служащим, замещающим должность специалиста-эксперта отдела санитарного надзора, осуществляются с учетом сроков, установленных: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Регламентом Роспотребнадзора;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приказами и распоряжениями Роспотребнадзора, а также иными правовыми актами Роспотребнадзора;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руководителем и заместителями руководителя Управления Роспотребнадзора по Вологодской области. 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IX. Порядок служебного взаимодействия гражданского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служащего в связи с исполнением им должностных обязанностей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 гражданскими служащими того же государственного органа,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гражданскими служащими иных государственных органов,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9.1. Взаимодействие специалиста-эксперта отдела санитарного надзора с гражданскими служащими Роспотребнадзора,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327991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N 885, и требований к служебному поведению, установленных </w:t>
      </w:r>
      <w:hyperlink r:id="rId21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X. Показатели эффективности и результативности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10.1. Эффективность и результативность профессиональной служебной деятельности</w:t>
      </w:r>
      <w:r w:rsidRPr="003279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специалиста-эксперта отдела санитарного надзора оценивается по следующим показателям: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33164C" w:rsidRPr="00327991" w:rsidRDefault="0033164C" w:rsidP="00D91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sectPr w:rsidR="0033164C" w:rsidRPr="00327991" w:rsidSect="0076268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7ABD"/>
    <w:multiLevelType w:val="hybridMultilevel"/>
    <w:tmpl w:val="51BE5136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8071CD9"/>
    <w:multiLevelType w:val="hybridMultilevel"/>
    <w:tmpl w:val="1B40DDFC"/>
    <w:lvl w:ilvl="0" w:tplc="F1BC49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7"/>
    <w:rsid w:val="00031C71"/>
    <w:rsid w:val="000728CC"/>
    <w:rsid w:val="00083DEC"/>
    <w:rsid w:val="000D35D7"/>
    <w:rsid w:val="000E3042"/>
    <w:rsid w:val="000E5652"/>
    <w:rsid w:val="001019E4"/>
    <w:rsid w:val="00133FD7"/>
    <w:rsid w:val="0014706D"/>
    <w:rsid w:val="00164C8B"/>
    <w:rsid w:val="00165206"/>
    <w:rsid w:val="001D4508"/>
    <w:rsid w:val="002353FC"/>
    <w:rsid w:val="00285354"/>
    <w:rsid w:val="00286F94"/>
    <w:rsid w:val="002D214F"/>
    <w:rsid w:val="002D3F03"/>
    <w:rsid w:val="002E15C1"/>
    <w:rsid w:val="002F19BE"/>
    <w:rsid w:val="00316752"/>
    <w:rsid w:val="00327991"/>
    <w:rsid w:val="0033164C"/>
    <w:rsid w:val="00395570"/>
    <w:rsid w:val="003E6A03"/>
    <w:rsid w:val="00414533"/>
    <w:rsid w:val="00431802"/>
    <w:rsid w:val="0046027B"/>
    <w:rsid w:val="0052540F"/>
    <w:rsid w:val="005302DE"/>
    <w:rsid w:val="00565277"/>
    <w:rsid w:val="00584E09"/>
    <w:rsid w:val="005A7582"/>
    <w:rsid w:val="005B2E37"/>
    <w:rsid w:val="005B6A20"/>
    <w:rsid w:val="00614EA3"/>
    <w:rsid w:val="006B1D2B"/>
    <w:rsid w:val="006F4CC5"/>
    <w:rsid w:val="00707E99"/>
    <w:rsid w:val="0071042F"/>
    <w:rsid w:val="007270C1"/>
    <w:rsid w:val="0075315D"/>
    <w:rsid w:val="00762685"/>
    <w:rsid w:val="007E36C1"/>
    <w:rsid w:val="00825396"/>
    <w:rsid w:val="00874BB5"/>
    <w:rsid w:val="00894011"/>
    <w:rsid w:val="008B6612"/>
    <w:rsid w:val="00942B12"/>
    <w:rsid w:val="009524EA"/>
    <w:rsid w:val="00983CB8"/>
    <w:rsid w:val="009B0B11"/>
    <w:rsid w:val="009D6A65"/>
    <w:rsid w:val="009F3D1B"/>
    <w:rsid w:val="00A06126"/>
    <w:rsid w:val="00A73AEF"/>
    <w:rsid w:val="00A8475E"/>
    <w:rsid w:val="00A936CF"/>
    <w:rsid w:val="00AC440B"/>
    <w:rsid w:val="00AD20F3"/>
    <w:rsid w:val="00B12668"/>
    <w:rsid w:val="00B22DD3"/>
    <w:rsid w:val="00B2355A"/>
    <w:rsid w:val="00B53435"/>
    <w:rsid w:val="00B66F8F"/>
    <w:rsid w:val="00B71871"/>
    <w:rsid w:val="00B72A98"/>
    <w:rsid w:val="00B87679"/>
    <w:rsid w:val="00BD4795"/>
    <w:rsid w:val="00C13D21"/>
    <w:rsid w:val="00C27182"/>
    <w:rsid w:val="00C35972"/>
    <w:rsid w:val="00C432DE"/>
    <w:rsid w:val="00C66D6E"/>
    <w:rsid w:val="00C966BC"/>
    <w:rsid w:val="00CB1076"/>
    <w:rsid w:val="00D029EC"/>
    <w:rsid w:val="00D11425"/>
    <w:rsid w:val="00D2447E"/>
    <w:rsid w:val="00D9163D"/>
    <w:rsid w:val="00DA35D6"/>
    <w:rsid w:val="00DB2CA5"/>
    <w:rsid w:val="00DD5A2B"/>
    <w:rsid w:val="00E338AD"/>
    <w:rsid w:val="00E34033"/>
    <w:rsid w:val="00E60699"/>
    <w:rsid w:val="00E83C62"/>
    <w:rsid w:val="00EB2694"/>
    <w:rsid w:val="00EC0613"/>
    <w:rsid w:val="00EE045D"/>
    <w:rsid w:val="00F30A01"/>
    <w:rsid w:val="00F53354"/>
    <w:rsid w:val="00F800DF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F1638-6C93-4E7D-8E9A-5CF9D5B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3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2E3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2E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2E3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B2E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0E56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E565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E5652"/>
    <w:rPr>
      <w:vertAlign w:val="superscript"/>
    </w:rPr>
  </w:style>
  <w:style w:type="character" w:styleId="a6">
    <w:name w:val="Emphasis"/>
    <w:basedOn w:val="a0"/>
    <w:uiPriority w:val="99"/>
    <w:qFormat/>
    <w:rsid w:val="00DB2CA5"/>
    <w:rPr>
      <w:i/>
      <w:iCs/>
    </w:rPr>
  </w:style>
  <w:style w:type="paragraph" w:styleId="a7">
    <w:name w:val="List Paragraph"/>
    <w:basedOn w:val="a"/>
    <w:link w:val="a8"/>
    <w:uiPriority w:val="99"/>
    <w:qFormat/>
    <w:rsid w:val="00083DEC"/>
    <w:pPr>
      <w:ind w:left="720"/>
      <w:jc w:val="both"/>
    </w:pPr>
    <w:rPr>
      <w:rFonts w:eastAsia="Calibri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083DEC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uiPriority w:val="99"/>
    <w:locked/>
    <w:rsid w:val="0046027B"/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46027B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C061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9669&amp;intelsearch=559+18.05.2009" TargetMode="External"/><Relationship Id="rId13" Type="http://schemas.openxmlformats.org/officeDocument/2006/relationships/hyperlink" Target="consultantplus://offline/ref=0910348B7517A0D407982613DF493066AACBE3699ADC16FA064368EDEC839E7DAA568336BA4851SBN8I" TargetMode="External"/><Relationship Id="rId18" Type="http://schemas.openxmlformats.org/officeDocument/2006/relationships/hyperlink" Target="consultantplus://offline/ref=0910348B7517A0D407982613DF493066A0C0E76C9AD44BF00E1A64EFEBS8N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0348B7517A0D407982613DF493066A0C0E76C9AD44BF00E1A64EFEB8CC16AAD1F8F37BA4853B6SEN8I" TargetMode="External"/><Relationship Id="rId7" Type="http://schemas.openxmlformats.org/officeDocument/2006/relationships/hyperlink" Target="consultantplus://offline/ref=712C88D39791BAE28F8D8ECD8EBBAF7F335A9BD51D1BACA0485DAFF2H4G" TargetMode="External"/><Relationship Id="rId12" Type="http://schemas.openxmlformats.org/officeDocument/2006/relationships/hyperlink" Target="consultantplus://offline/ref=0910348B7517A0D407982613DF493066A0C0E76C9AD44BF00E1A64EFEBS8NCI" TargetMode="External"/><Relationship Id="rId17" Type="http://schemas.openxmlformats.org/officeDocument/2006/relationships/hyperlink" Target="consultantplus://offline/ref=0910348B7517A0D407982613DF493066A0C0E76C9AD44BF00E1A64EFEBS8N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0348B7517A0D407982613DF493066A0C0E76C9AD44BF00E1A64EFEBS8NCI" TargetMode="External"/><Relationship Id="rId20" Type="http://schemas.openxmlformats.org/officeDocument/2006/relationships/hyperlink" Target="consultantplus://offline/ref=0910348B7517A0D407982613DF493066AACBE3699ADC16FA064368EDEC839E7DAA568336BA4851SBN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0348B7517A0D407982613DF493066A0CAE16C98811CF25F4F6ASEN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0348B7517A0D407982613DF493066A0C0E76C9AD44BF00E1A64EFEBS8N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10348B7517A0D407982613DF493066A0C0E76C9AD44BF00E1A64EFEB8CC16AAD1F8F37BA4853B3SEN2I" TargetMode="External"/><Relationship Id="rId19" Type="http://schemas.openxmlformats.org/officeDocument/2006/relationships/hyperlink" Target="consultantplus://offline/ref=0910348B7517A0D407982613DF493066A0C3EF6891D44BF00E1A64EFEBS8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7440&amp;intelsearch=885+12.08.2002" TargetMode="External"/><Relationship Id="rId14" Type="http://schemas.openxmlformats.org/officeDocument/2006/relationships/hyperlink" Target="consultantplus://offline/ref=0910348B7517A0D407982613DF493066A0C0E76C9AD44BF00E1A64EFEB8CC16AAD1F8F37BA4853B1SEN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6147</Words>
  <Characters>48627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Валентиновна</dc:creator>
  <cp:keywords/>
  <dc:description/>
  <cp:lastModifiedBy>Короткая Елена Евгеньевна</cp:lastModifiedBy>
  <cp:revision>10</cp:revision>
  <dcterms:created xsi:type="dcterms:W3CDTF">2018-12-21T10:03:00Z</dcterms:created>
  <dcterms:modified xsi:type="dcterms:W3CDTF">2019-07-31T14:37:00Z</dcterms:modified>
</cp:coreProperties>
</file>