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D2" w:rsidRDefault="001969D2" w:rsidP="001969D2">
      <w:pPr>
        <w:pStyle w:val="ConsPlusNormal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</w:p>
    <w:p w:rsidR="001969D2" w:rsidRDefault="001969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гражданского служащего, замещающего должность специалиста-эксперта территориального отдела Управления Федеральной службы по надзору в сфере защиты прав потребителей и благополучия человека по Вологодской области в Кирилловском, Белозерском,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Вашкинском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Вытегорском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районах</w:t>
      </w:r>
    </w:p>
    <w:p w:rsidR="007E37C2" w:rsidRDefault="007E3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7C2" w:rsidRDefault="009A348E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E37C2" w:rsidRDefault="007E37C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Должность федеральной государственной гражданской службы (далее - гражданская служба) специалиста-эксперта территориального отдела Управления Федеральной службы по надзору в сфере защиты прав потребителей и благополучия человека по Вологодской области в Кирилловском, Белозерском,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(далее – территориальный отдел) относится к старшей группе должностей гражданской службы категории «специалисты».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 регулирование здравоохранения и санитарно-эпидемиологического благополучия.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1.3. Вид профессиональной служебной деятельности гражданского служащего: Обеспечение санитарного благополучия населения.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1.4. Назначение на должность специалиста-эксперта территориального отдела и освобождение от должности осуществляется решением руководителя Управления Роспотребнадзора по Вологодской области в порядке, установленном законодательством Российской Федерации.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Специалист-эксперт территориального отдела непосредственно подчиняется начальнику территориального отдела Управления Роспотребнадзора по Вологодской области в Кирилловском, Белозерском,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1.6. В период временного отсутствия специалиста-эксперта территориального отдела исполнение его должностных обязанностей возлагается на другого гражданского служащего, замещающего должность специалиста-эксперта территориального отдела.</w:t>
      </w:r>
    </w:p>
    <w:p w:rsidR="007E37C2" w:rsidRDefault="007E37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:rsidR="007E37C2" w:rsidRDefault="009A348E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2.1. Для замещения должности специалиста-эксперта территориального отдела устанавливаются следующие квалификационные требования.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2.2. Базовые квалификационные требования.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E37C2" w:rsidRPr="00920B78" w:rsidRDefault="009A348E" w:rsidP="0092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B78">
        <w:rPr>
          <w:rFonts w:ascii="Times New Roman" w:hAnsi="Times New Roman" w:cs="Times New Roman"/>
          <w:sz w:val="24"/>
          <w:szCs w:val="24"/>
        </w:rPr>
        <w:t>2.2.1.</w:t>
      </w:r>
      <w:r w:rsidR="00920B78" w:rsidRPr="00920B78">
        <w:rPr>
          <w:rFonts w:ascii="Times New Roman" w:hAnsi="Times New Roman" w:cs="Times New Roman"/>
          <w:sz w:val="24"/>
          <w:szCs w:val="24"/>
        </w:rPr>
        <w:t xml:space="preserve"> </w:t>
      </w:r>
      <w:r w:rsidRPr="00920B78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не ниже уровня </w:t>
      </w:r>
      <w:proofErr w:type="spellStart"/>
      <w:r w:rsidRPr="00920B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B78">
        <w:rPr>
          <w:rFonts w:ascii="Times New Roman" w:hAnsi="Times New Roman" w:cs="Times New Roman"/>
          <w:sz w:val="24"/>
          <w:szCs w:val="24"/>
        </w:rPr>
        <w:t xml:space="preserve"> по укрупненным группам специальностей и направлений подготовки </w:t>
      </w:r>
      <w:r w:rsidR="00920B78" w:rsidRPr="00920B78">
        <w:rPr>
          <w:rFonts w:ascii="Times New Roman" w:hAnsi="Times New Roman" w:cs="Times New Roman"/>
          <w:sz w:val="24"/>
          <w:szCs w:val="24"/>
        </w:rPr>
        <w:t xml:space="preserve"> «Здравоохранение и медицинские науки», «</w:t>
      </w:r>
      <w:r w:rsidR="00920B78" w:rsidRPr="00920B78">
        <w:rPr>
          <w:rFonts w:ascii="Times New Roman" w:hAnsi="Times New Roman" w:cs="Times New Roman"/>
          <w:iCs/>
          <w:sz w:val="24"/>
          <w:szCs w:val="24"/>
        </w:rPr>
        <w:t>Ветеринария и зоотехния»,</w:t>
      </w:r>
      <w:r w:rsidR="00920B78" w:rsidRPr="00920B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20B78" w:rsidRPr="00920B78">
        <w:rPr>
          <w:rFonts w:ascii="Times New Roman" w:hAnsi="Times New Roman" w:cs="Times New Roman"/>
          <w:sz w:val="24"/>
          <w:szCs w:val="24"/>
        </w:rPr>
        <w:t>Т</w:t>
      </w:r>
      <w:r w:rsidR="00920B78" w:rsidRPr="00920B78">
        <w:rPr>
          <w:rFonts w:ascii="Times New Roman" w:hAnsi="Times New Roman" w:cs="Times New Roman"/>
          <w:iCs/>
          <w:sz w:val="24"/>
          <w:szCs w:val="24"/>
        </w:rPr>
        <w:t>ехносферная</w:t>
      </w:r>
      <w:proofErr w:type="spellEnd"/>
      <w:r w:rsidR="00920B78" w:rsidRPr="00920B78">
        <w:rPr>
          <w:rFonts w:ascii="Times New Roman" w:hAnsi="Times New Roman" w:cs="Times New Roman"/>
          <w:iCs/>
          <w:sz w:val="24"/>
          <w:szCs w:val="24"/>
        </w:rPr>
        <w:t xml:space="preserve"> безопасность и </w:t>
      </w:r>
      <w:proofErr w:type="spellStart"/>
      <w:r w:rsidR="00920B78" w:rsidRPr="00920B78">
        <w:rPr>
          <w:rFonts w:ascii="Times New Roman" w:hAnsi="Times New Roman" w:cs="Times New Roman"/>
          <w:iCs/>
          <w:sz w:val="24"/>
          <w:szCs w:val="24"/>
        </w:rPr>
        <w:t>природообустройство</w:t>
      </w:r>
      <w:proofErr w:type="spellEnd"/>
      <w:r w:rsidR="00920B78" w:rsidRPr="00920B78">
        <w:rPr>
          <w:rFonts w:ascii="Times New Roman" w:hAnsi="Times New Roman" w:cs="Times New Roman"/>
          <w:iCs/>
          <w:sz w:val="24"/>
          <w:szCs w:val="24"/>
        </w:rPr>
        <w:t>», «Науки о Земле», «Химическая технология», «Юриспруденция», «Социология и социальная работа»</w:t>
      </w:r>
      <w:r w:rsidRPr="00920B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20B78">
        <w:rPr>
          <w:rFonts w:ascii="Times New Roman" w:hAnsi="Times New Roman" w:cs="Times New Roman"/>
          <w:sz w:val="24"/>
          <w:szCs w:val="24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E37C2" w:rsidRDefault="009A34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2.2.2.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2.2.3. Базовые знания: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2.2.3.1. знание государственного языка Российской Федерации (русского языка);</w:t>
      </w:r>
    </w:p>
    <w:p w:rsidR="007E37C2" w:rsidRDefault="009A348E">
      <w:pPr>
        <w:pStyle w:val="ConsPlusNormal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2.2.3.2. знания основ </w:t>
      </w:r>
      <w:hyperlink r:id="rId5">
        <w:r>
          <w:rPr>
            <w:rStyle w:val="InternetLink"/>
            <w:rFonts w:ascii="Times New Roman" w:hAnsi="Times New Roman" w:cs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2.2.3.3. знания в области информационно-коммуникационных технологий;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2.2.4. Базовые умения: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2.2.4.1. соблюдать этику делового общения;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2.2.4.2. планировать и рационально использовать рабочее время;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2.2.4.3. коммуникативные умения;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2.2.4.4. умение совершенствовать свой профессиональный уровень;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2.2.4.5. умения в области информационно-коммуникационных технологий;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2.2.4.6. умение мыслить системно (стратегически);</w:t>
      </w:r>
    </w:p>
    <w:p w:rsidR="007E37C2" w:rsidRDefault="009A348E">
      <w:pPr>
        <w:pStyle w:val="ConsPlusNormal"/>
        <w:suppressAutoHyphens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2.2.4.7. умение управлять изменениями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Профессионально-функциональные квалификационные требования.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 Знания: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7E37C2" w:rsidRDefault="009A348E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Арбитражный процессуальный кодекс Российской Федерации;</w:t>
      </w:r>
    </w:p>
    <w:p w:rsidR="007E37C2" w:rsidRDefault="009A348E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Гражданский процессуальный кодекс Российской Федерации;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21 ноября 2011 г. № 323-ФЗ «Об основах охраны здоровья граждан в Российской Федерации»;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24 июня 1998 г. № 89-ФЗ «Об отходах производства и потребления»;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27 декабря 2002 г. № 184-ФЗ «О техническом регулировании»;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23 февраля 2013 г. № 15-ФЗ «Об охране здоровья граждан от воздействия окружающего табачного дыма и последствий потребления табака»;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 января 2000 г. № 29-ФЗ «О качестве и безопасности пищевых продуктов»;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17 сентября 1998 г. № 157-ФЗ «Об иммунопрофилактике инфекционных болезней»;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30 марта 1999 г. № 52-ФЗ «О санитарно-эпидемиологическом благополучии населения»;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4 мая 2011 г. № 99-ФЗ «О лицензировании отдельных видов деятельности»;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7 декабря 2011 г. № 416-ФЗ «О водоснабжении и водоотведении»;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30 марта 1995 г. № 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18 июня 2001 г. № 77-ФЗ «О предупреждении распространения туберкулеза в Российской Федерации»; </w:t>
      </w:r>
    </w:p>
    <w:p w:rsidR="007E37C2" w:rsidRDefault="009A348E">
      <w:pPr>
        <w:widowControl w:val="0"/>
        <w:numPr>
          <w:ilvl w:val="0"/>
          <w:numId w:val="1"/>
        </w:numPr>
        <w:tabs>
          <w:tab w:val="left" w:pos="14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7 февраля 1992 г. № 2300-1 «О защите прав потребителей»;</w:t>
      </w:r>
    </w:p>
    <w:p w:rsidR="007E37C2" w:rsidRDefault="001969D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hyperlink r:id="rId6">
        <w:r w:rsidR="009A348E"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Указ Президента Российской Федерации от 18 мая 2009 г. № 559</w:t>
        </w:r>
      </w:hyperlink>
      <w:r w:rsidR="009A348E">
        <w:rPr>
          <w:rFonts w:ascii="Times New Roman" w:hAnsi="Times New Roman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E37C2" w:rsidRDefault="001969D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hyperlink r:id="rId7">
        <w:r w:rsidR="009A348E"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Указ Президента Российской Федерации от 12 августа 2002 г. № 885</w:t>
        </w:r>
      </w:hyperlink>
      <w:r w:rsidR="009A348E">
        <w:rPr>
          <w:rFonts w:ascii="Times New Roman" w:hAnsi="Times New Roman"/>
          <w:sz w:val="24"/>
          <w:szCs w:val="24"/>
          <w:lang w:eastAsia="ru-RU"/>
        </w:rPr>
        <w:t> «Об утверждении общих принципов служебного поведения государственных служащих»;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Указ Президента Российской Федерации от 20 августа 2007 г. № 1083 «Об утверждении Списка микроорганизмов, токсинов, оборудования и технологий, подлежащих экспортному контролю»;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16 мая 2005 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30 декабря 2003 г. № 794 «О единой государственной системе предупреждения и ликвидации чрезвычайных ситуаций»;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17 августа 2016 г.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15 июля 1999 г. № 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6 апреля 2004 г. № 154 «Вопросы Федеральной службы по надзору в сфере защиты прав потребителей и благополучия человека»;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21 ноября 2011 г. № 957 «Об организации лицензирования отдельных видов деятельности»; 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16 апреля 2012 г. № 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 февраля 2006 г. № 60 «Об утверждении Положения о проведении социально-гигиенического мониторинга»;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24 июля 2000 г.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19 августа 2005 г. № 529 «Об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23 мая 2012 г. № 513 «О государственном докладе о состоянии санитарно-эпидемиологического благополучия населения в Российской Федерации»;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30 июня 2004 г. № 322 «Об утверждении Положения о Федеральной службе по надзору в сфере защиты прав потребителей и благополучия человека»;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15 сентября 2005 г. № 569 «О Положении об осуществлении государственного санитарно-эпидемиологического надзора в Российской Федерации»;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26 августа 2013 г. № 734 «Об утверждении Положения о Всероссийской службе медицины катастроф»;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30 июня                 2010 г.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23 ноября              2009 г.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12 ноября 2016 г. № 1156 «Об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обращении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твердыми коммунальными отходами и внесении изменения в постановление Правительства Российской Федерации от 25 августа 2008г. № 641»( вместе с правилами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обращенияс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твердыми коммунальными отходами»;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постановление Правительства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6  мая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2011года              №  354  « О предоставлении  коммунальных услуг собственникам  и пользователям помещений в многоквартирных домах и жилых домов»; 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31 августа 2018 года №1039 «Об утверждении правил обустройства мест(площадок)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накопления  твердых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коммунальных отходов и ведения их реестра»;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3 марта 2018г. № 222 «Об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утверждении  правил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4 октября 2012 г. № 1006 «Об утверждении Правил предоставления медицинскими организациями платных медицинских услуг»;</w:t>
      </w:r>
    </w:p>
    <w:p w:rsidR="007E37C2" w:rsidRDefault="009A348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распоряжение Правительства Российской Федерации от 6 мая 2008 г.               № 671-р «Об утверждении Федерального плана статистических работ»;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7 апреля 2009 г. № 322 «О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28 ноября 2006 г. № 803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ситуаций»; 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Минздрава России от 21 марта 2014 г. № 125н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Минздрава России от 28 мая 2001 г. № 176 «О совершенствовании системы расследования и учета профессиональных заболеваний в Российской Федерации»;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10 ноября 2002 г. № 344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 государственной регистрации дезинфицирующих, дезинсекционных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24 декабря 1999 г. № 452 «Об утверждении Положения о порядке возмещения гражданами,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противоэпидемических мероприятий»;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19 октября 2007 г. № 656                  «Об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приказ Роспотребнадзора от 18 июля 2012 г. № 775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18 июля 2012 г. № 771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16 июля 2012 г. № 764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товаров»;</w:t>
      </w:r>
    </w:p>
    <w:p w:rsidR="007E37C2" w:rsidRDefault="009A348E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27 декабря 2013 г. № 987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Роспотребнадзора от 2 декабря 2009 г. № 718 «Об утверждении форм отраслевого статистического наблюдения и инструкций по заполнению форм»; 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2 декабря 2014 г. № 1203 «Об утверждении инструкций по заполнению форм федерального статистического наблюдения»;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Роспотребнадзора от 28 декабря 2012 г. № 1203 «Об утверждении инструкций к формам статистического наблюдения»; 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31 октября 2006 г. № 352 «Об утверждении инструкций к формам статистического наблюдения»;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ФМБА Российской Федерации № 366, Роспотребнадзора № 130 от 11 апреля 2011 г. «Об утверждении Административного регламента взаимодействия Федерального медико-биологического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25 января 2011 г. № 16 «Об утверждении инструкций к формам статистического наблюдения № 1, № 2, № 5, № 6»;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19 июля 2007 г. № 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5 декабря 2005 г. № 787 «Об утверждении инструкций к формам статистической отчетности»;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Роспотребнадзора от 24 марта 2010 г. № 103 «Об утверждении Методических рекомендаций по применению норм Федерального закона от 26 декабря 2008 № 294-ФЗ»;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Минздрава России № 726н, Роспотребнадзора № 740 от 10 октября 2013 г. «Об оптимизации системы информирования о случаях инфекционных и паразитарных болезней» (Зарегистрировано в Минюсте России 19 декабря 2013 № 30675);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Роспотребнадзора от 05 мая 2014 № 384 «О лицензировании управлениями Роспотребнадзора по субъектам Российской Федерации, по железнодорожному транспорту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 (Зарегистрировано в Минюсте России 28 июля 2014 № 33318); 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Роспотребнадзора от 31 января 2013 г. № 35 «Об утверждении формы предписания об устранении выявленных нарушений лицензионных требований и условий» (Зарегистрировано в Минюсте России 14 марта 2013 г.  № 27671); 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Федеральной службы по надзору в сфере защиты прав потребителей и благополучия человека от 14 июля 2011 года № 665 «Об утверждении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9 декабря 2011 г. № 882 «О принятии технического регламента Таможенного союза «Технический регламент на соковую продукцию из фруктов и овощей»;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9 декабря 2011 г. № 880 «О принятии технического регламента Таможенного союза «О безопасности пищевой продукции» (с изменениями и дополнениями);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9 декабря 2011 г. № 881 «О принятии технического регламента Таможенного союза «Пищевая продукция в части ее маркировки»;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16 августа 2011 г. № 769 «О принятии технического регламента Таможенного союза «О безопасности упаковки» (с изменениями и дополнениями);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9 декабря 2011 г. № 883 «О принятии технического регламента Таможенного союза «Технический регламент на масложировую продукцию» (с изменениями и дополнениями);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Совета Евразийской экономической комиссии от 9 октября 2013 г. № 67 «О техническом регламенте Таможенного союза «О безопасности молока и молочной продукции»;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Совета Евразийской экономической комиссии от 9 октября 2013 г. № 68 «О техническом регламенте Таможенного союза «О безопасности мяса и мясной продукции»;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Совета Евразийской экономической комиссии от 20 июля 2012 г. № 58 «О принятии технического регламента Таможенного союза «Требования безопасности пищевых добавок,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ароматизаторов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технологических вспомогательных средств» (с изменениями и дополнениями);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Совета Евразийской экономической комиссии от 18 октября 2016 г. № 162 «О техническом регламенте Евразийского экономического союза «О безопасности рыбы и рыбной продукции»;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9 декабря 2011 г. № 878 «О принятии технического регламента Таможенного союза «О безопасности средств индивидуальной защиты» (с изменениями и дополнениями);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Совета Евразийской экономической комиссии от 15 июня 2012 г. № 34 «О принятии технического регламента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23 сентября 2011 г. № 797 «О принятии технического регламента Таможенного союза «О безопасности продукции, предназначенной для детей и подростков» (с изменениями и дополнениями);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 (с изменениями и дополнениями);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Таможенного союза от 18 июня 2010 г. № 319 «О техническом регулировании в таможенном союзе»;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(утв. Президентом Российской Федерации 1 ноября 2013 г. № Пр-2573);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о едином порядке применения технических, медицинских, фармацевтических, санитарных, ветеринарных, фитосанитарных и экологических стандартов, норм, правил и требований в отношении товаров, ввозимых в государства - участники Соглашений о Таможенном союзе;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положение о функциональной подсистеме надзора за санитарно-эпидемиологической обстановкой единой государственной системы предупреждения и ликвидации чрезвычайных ситуаций (утверждено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5 октября 2005 г. № 01-12/176-05);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гигиенические рекомендации к рациональному трудоустройству беременных женщин, утвержденные Госкомсанэпиднадзором России 21 декабря 1993 г., Минздравом России 23 декабря 1993 г.;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 Таможенного союза от 28 мая 2010 г. № 299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 применении санитарных мер в таможенном союзе»;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международные медико-санитарные правила (2005 г.);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 12 к Договору о Евразийском экономическом союзе «Протокол о применении санитарных, ветеринарно-санитарных и карантинных фитосанитарных мер»;</w:t>
      </w:r>
    </w:p>
    <w:p w:rsidR="007E37C2" w:rsidRDefault="009A348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 30 к Договору о Евразийском экономическом союзе «Протокол об оказании медицинской помощи трудящимся государств-членов и членам их семей»;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требования и критерии оценки качества работы детских лечебно-профилактических учреждений по иммунопрофилактике. Методические рекомендации, утвержденные Минздравом России 01 марта 2000 г.  № 99/222;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о проведении обследования на ВИЧ-инфекцию, утвержденные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06 августа 2007 г. № 5950-РХ;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национальная концепция профилактики инфекций, связанных с оказанием медицинской помощи, утверждена главным государственным санитарным врачом Российской Федерации 06 ноября 2011 г.;</w:t>
      </w:r>
    </w:p>
    <w:p w:rsidR="007E37C2" w:rsidRDefault="009A348E">
      <w:pPr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положение о функциональной подсистеме надзора за санитарно-эпидемиологической обстановкой единой государственной системы предупреждения и ликвидации чрезвычайных ситуаций, утверждено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05 октября 2005 г. № 01-12/176-05;</w:t>
      </w:r>
    </w:p>
    <w:p w:rsidR="007E37C2" w:rsidRDefault="009A348E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классификация нормативных и методических документов системы государственного санитарно-эпидемиологического нормирования. Руководство.                      Р 1.1.002-96 (утв. Главным государственным санитарным врачом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>14 мая 1996 г.);</w:t>
      </w:r>
    </w:p>
    <w:p w:rsidR="007E37C2" w:rsidRDefault="009A348E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Санитарные правила (СП), санитарные нормы (СН), гигиенические нормативы (ГН), санитарные правила и нормы (СанПиН), руководство (Р), методические указания (МУ), методические указания по методам контроля (МУК) по группам 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3.6. Раздела 3. Эпидемиология;</w:t>
      </w:r>
    </w:p>
    <w:p w:rsidR="007E37C2" w:rsidRDefault="009A348E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Руководство (Р), методические указания (МУ), методические указания по методам контроля (МУК) по группам 4.1-4.4. Раздела 4 Методы контроля.</w:t>
      </w:r>
    </w:p>
    <w:p w:rsidR="007E37C2" w:rsidRDefault="009A348E">
      <w:pPr>
        <w:suppressAutoHyphens/>
        <w:autoSpaceDE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2.3.2. Иные профессиональные знания 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2.3.2.1. теоретические вопросы гигиены и эпидемиологии, общие принципы системы профилактики;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2.3.2.2. методик и порядков проведения санитарно-эпидемиологических и иных видов оценок;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2.3.2.3. основные показатели здоровья населения;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2.3.2.4. критерии комплексной оценки состояния здоровья;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2.3.2.5. основы организации медицинской помощи населению;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2.3.2.6. теоретические и организационные основы государственного санитарно-эпидемиологического надзора и его обеспечения;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2.3.2.7. цели, задачи, содержание и методы государственного санитарно-эпидемиологического надзора в медицинских организациях;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2.3.2.8. цели, задачи, содержание и методы государственного санитарно-эпидемиологического надзора в учреждениях для детей и подростков;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2.3.2.9.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2.3.2.10. методы гигиенических исследований объектов окружающей среды;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2.3.2.11. основные принципы построения здорового образа жизни;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2.3.2.12. показатели состояния среды обитания и здоровья населения в системе социально-гигиенического мониторинга;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2.3.2.13. методы установления причинно-следственных связей между состоянием среды обитания и здоровьем населения;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2.3.2.14. порядок осуществления противоэпидемических мероприятий, защиту населения в очагах особо опасных инфекций, при ухудшении радиационной обстановки и стихийных бедствиях;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2.3.2.15. основы доказательной медицины;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2.3.2.16. основные принципы и методику планирования профилактических и противоэпидемических мероприятий в чрезвычайных ситуациях;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2.3.2.17. основные физико-химические, математические и др. естественнонаучные понятия и методы сбора и медико-статистического анализа информации о состоянии санитарно-эпидемиологической обстановки;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2.3.2.18. методы изучения состояния здоровья населения (уровень общей, инфекционной, в том числе ИСМП, паразитарной, неинфекционной, заболеваемости, состояние физического развития отдельных контингентов и др.);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2.3.2.19. причины, условия и механизмы возникновения заболеваний и их распространения;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2.3.2.20. принципы использования статистических приемов для решения эпидемиологических задач и анализа эпидемиологических материалов;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2.3.2.21. основные критерии общественного здоровья и факторы риска социально значимых и наиболее распространенных заболеваний, методы и организационные формы их профилактики;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2.3.2.22. методы дезинфекции, дезинсекции и дератизации, применяемые на объектах различных категорий;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2.3.2.23. перечень инфекционных заболеваний, требующих проведения мероприятий по санитарной охране территории Российской Федерации;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2.3.2.24. 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2.3.2.25.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2.3.2.26. современные подходы к изучению и оценке состояния здоровья, заболеваемости, физического и психического развития детей и подростков;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2.3.2.27. принципы и методы проведения санитарно-просветительной работы среди населения по профилактике ряда заболеваний, пропаганде здорового образа жизни;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2.3.2.28. возможности специфической и неспецифической профилактики основных инфекционных заболеваний;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2.3.2.29. требования к организационным, санитарно-противоэпидемическим (профилактическим)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агентами.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2.3.2.30. основные показатели деятельности различных учреждений системы здравоохранения;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2.3.2.31. 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2.3.2.32. цели, задачи, содержание и методы государственного санитарно-эпидемиологического надзора на объектах пищевой промышленности, общественного питания и торговли,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2.3.2.33. цели, задачи, содержание и методы государственного санитарно-эпидемиологического надзора на производственных объектах,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2.3.2.34. основы взаимодействия человека и окружающей среды;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2.3.2.35. принципы гигиенического нормирования химических, физических и биологических факторов среды обитания человека в условиях населенных мест;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2.3.2.36. принципы гигиенического нормирования вредных и опасных факторов производственной среды и трудового процесса; меры профилактики их вредного воздействия;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2.3.2.37. эпидемиология инфекционных и неинфекционных заболеваний;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2.3.2.38. принципы построения государственного учета по показателям состояния здоровья населения, демографическим показателям;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2.3.2.39. основы применения современных информационно-коммуникационных технологий, геоинформационных систем;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2.3.2.40. комплексные показатели антропогенной нагрузки;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2.3.2.41. принципы гигиенического изучения состояния здоровья и профилактики заболеваемости населения (популяции);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2.3.2.42. методика оценки риска (абсолютный, относительный и т.п.) для здоровья населения;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2.3.2.43. основы радиационной безопасности;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2.3.2.44. действие ионизирующих излучений на здоровье человека;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2.3.2.45. основы и принципы организации рационального питания;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2.3.2.46. различных возрастных и профессиональных групп;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2.3.2.47. гигиенические основы организации лечебно-профилактического питания;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2.3.2.48. физиолого-гигиенические принципы организации учебно-воспитательного процесса в образовательных учреждениях;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2.3.2.49. современные методы различных видов лабораторного анализа;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2.3.2.50. 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</w:t>
      </w:r>
    </w:p>
    <w:p w:rsidR="007E37C2" w:rsidRDefault="007E37C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C2" w:rsidRDefault="009A348E">
      <w:pPr>
        <w:suppressAutoHyphens/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2.3.3. Гражданский служащий, замещающий должность специалиста-эксперта территориального отдела, должен обладать следующими профессиональными умениями:</w:t>
      </w:r>
    </w:p>
    <w:p w:rsidR="007E37C2" w:rsidRDefault="009A348E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2.3.3.1. анализа количественных и качественных показателей работы, составления отчета о работе;</w:t>
      </w:r>
    </w:p>
    <w:p w:rsidR="007E37C2" w:rsidRDefault="009A348E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2.3.3.2. работы с технической документацией;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2.3.3.3. организации проведения санитарно-эпидемиологических и иных видов оценки осуществления комплекса санитарно-противоэпидемических (профилактических) мероприятий, направленных на устранение или уменьшение вредного воздействия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2.3.3.4. применения установленных санитарно-эпидемиологических требований;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2.3.3.5. применения специализированного оборудования и медицинских изделий, предусмотренных для использования в профессиональной сфере санитарно-просветительской деятельности среди с целью устранения факторов риска и формирования навыков здорового образа жизни, направленных на сохранение и укрепление здоровья;</w:t>
      </w:r>
    </w:p>
    <w:p w:rsidR="007E37C2" w:rsidRDefault="009A348E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2.3.3.6. оценки производственного контроля за обеспечением санитарно-</w:t>
      </w:r>
      <w:r>
        <w:rPr>
          <w:rFonts w:ascii="Times New Roman" w:hAnsi="Times New Roman" w:cs="Times New Roman"/>
          <w:sz w:val="24"/>
          <w:szCs w:val="24"/>
        </w:rPr>
        <w:lastRenderedPageBreak/>
        <w:t>эпидемиологического благополучия хозяйствующими субъектами комплексной оценки состояния здоровья населения.</w:t>
      </w:r>
    </w:p>
    <w:p w:rsidR="007E37C2" w:rsidRDefault="007E37C2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 Специалист-эксперт территориального отдела обязан: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В соответствии со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Федерации":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9">
        <w:r>
          <w:rPr>
            <w:rStyle w:val="InternetLink"/>
            <w:rFonts w:ascii="Times New Roman" w:hAnsi="Times New Roman" w:cs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служебный распорядок;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hyperlink r:id="rId11">
        <w:r w:rsidRPr="00A65399">
          <w:rPr>
            <w:rStyle w:val="InternetLink"/>
            <w:rFonts w:ascii="Times New Roman" w:hAnsi="Times New Roman" w:cs="Times New Roman"/>
            <w:sz w:val="24"/>
            <w:szCs w:val="24"/>
            <w:u w:val="none"/>
          </w:rPr>
          <w:t>принципы</w:t>
        </w:r>
      </w:hyperlink>
      <w:r w:rsidRPr="00A6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служебного поведения гражданских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Функциональные обязанности: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3.1.2.1. проходит государственную гражданскую службу в соответствии с функциями, определенными Положением о территориальном отделе;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3.1.2.2. осуществляет федеральный государственный санитарно-эпидемиологический надзор на территории  Кирилловского, Белозерского,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Вологодской области, в том числе организует 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 предписаний должностных лиц, осуществляющих федеральный государственный санитарно-эпидемиологический надзор;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3.1.2.3.  организует и проводит проверки соответствия продукции (работ, услуг),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реализуемой (исполняемых) юридическими лицами, индивидуальными предпринимателями, требованиям санитарного законодательства, технических регламентов, требований законодательства о защите прав потребителей, иных требований нормативных правовых актов в пределах компетенции Роспотребнадзора, в том числе организует проведение необходимых исследований, испытаний, экспертиз, анализов и оценок;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3.1.2.4.  применяет в порядке, установленном законодательством Российской Федерации, меры по пресечению выявленных нарушений обязательных требований законодательства в пределах компетенции Роспотребнадзора и (или) устранению последствий таких нарушений; выдает предписания в соответствии с действующим законодательством;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3.1.2.5. 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3.1.2.6.  представляет в установленном порядке интересы территориального отдела Управления Роспотребнадзора по Вологодской области при принятии управленческих и иных решений, направленных на улучшение санитарно-эпидемиологического благополучия населения Кирилловского, Белозерского,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и защите прав потребителей в органах местного самоуправления, учреждениях, организациях, судах;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3.1.2.7.  проводит работу по предупреждению нарушений обязательных требований законодательства в рамках установленных полномочий;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3.1.2.8. участвует в проведении мероприятий по</w:t>
      </w:r>
      <w:r w:rsidR="00A6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установлению причин и выявлению условий возникновения и распространения массовых неинфекционных</w:t>
      </w:r>
      <w:r w:rsidR="00A6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заболеваний, пищевых отравлений; 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3.1.2.9. разрабатывает годовые, квартальные планы организационных мероприятий и мероприятий по осуществлению </w:t>
      </w:r>
      <w:r w:rsidR="00A65399">
        <w:rPr>
          <w:rFonts w:ascii="Times New Roman" w:hAnsi="Times New Roman" w:cs="Times New Roman"/>
          <w:sz w:val="24"/>
          <w:szCs w:val="24"/>
        </w:rPr>
        <w:t xml:space="preserve">надзора и контроля по разделам: гигиены питания, </w:t>
      </w:r>
      <w:r w:rsidR="00E05789">
        <w:rPr>
          <w:rFonts w:ascii="Times New Roman" w:hAnsi="Times New Roman" w:cs="Times New Roman"/>
          <w:sz w:val="24"/>
          <w:szCs w:val="24"/>
        </w:rPr>
        <w:t xml:space="preserve">гигиены детей и подростков,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 w:rsidR="00A6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гигиены,</w:t>
      </w:r>
      <w:r w:rsidR="00A65399">
        <w:rPr>
          <w:rFonts w:ascii="Times New Roman" w:hAnsi="Times New Roman" w:cs="Times New Roman"/>
          <w:sz w:val="24"/>
          <w:szCs w:val="24"/>
        </w:rPr>
        <w:t xml:space="preserve"> гигиены </w:t>
      </w:r>
      <w:r>
        <w:rPr>
          <w:rFonts w:ascii="Times New Roman" w:hAnsi="Times New Roman" w:cs="Times New Roman"/>
          <w:sz w:val="24"/>
          <w:szCs w:val="24"/>
        </w:rPr>
        <w:t>на   транспорте</w:t>
      </w:r>
      <w:r w:rsidR="00E05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Кирилловского, Белозерского,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районов, контролирует их исполнение;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3.1.2.10.</w:t>
      </w:r>
      <w:r w:rsidR="00075F90">
        <w:rPr>
          <w:rFonts w:ascii="Times New Roman" w:hAnsi="Times New Roman" w:cs="Times New Roman"/>
          <w:sz w:val="24"/>
          <w:szCs w:val="24"/>
        </w:rPr>
        <w:t xml:space="preserve"> участвует в </w:t>
      </w:r>
      <w:r>
        <w:rPr>
          <w:rFonts w:ascii="Times New Roman" w:hAnsi="Times New Roman" w:cs="Times New Roman"/>
          <w:sz w:val="24"/>
          <w:szCs w:val="24"/>
        </w:rPr>
        <w:t>подгот</w:t>
      </w:r>
      <w:r w:rsidR="00075F90">
        <w:rPr>
          <w:rFonts w:ascii="Times New Roman" w:hAnsi="Times New Roman" w:cs="Times New Roman"/>
          <w:sz w:val="24"/>
          <w:szCs w:val="24"/>
        </w:rPr>
        <w:t xml:space="preserve">овке </w:t>
      </w:r>
      <w:r>
        <w:rPr>
          <w:rFonts w:ascii="Times New Roman" w:hAnsi="Times New Roman" w:cs="Times New Roman"/>
          <w:sz w:val="24"/>
          <w:szCs w:val="24"/>
        </w:rPr>
        <w:t>предложени</w:t>
      </w:r>
      <w:r w:rsidR="00075F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обеспечения санитарно-эпидемиологического благополучия населения для принятия решений органами местного самоуправления;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</w:t>
      </w:r>
      <w:r w:rsidR="00075F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проводит ежегодный анализ и оценку эффективности федерального государственного санитарного надзора на территории Кирилловского, Белозерского,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Вологодской области;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3.1.2.12</w:t>
      </w:r>
      <w:r w:rsidR="009A348E">
        <w:rPr>
          <w:rFonts w:ascii="Times New Roman" w:hAnsi="Times New Roman" w:cs="Times New Roman"/>
          <w:sz w:val="24"/>
          <w:szCs w:val="24"/>
        </w:rPr>
        <w:t>. проводит систематическое наблюдение за исполнением требований законодательства, анализ и прогнозирование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3.1.2.13</w:t>
      </w:r>
      <w:r w:rsidR="009A348E">
        <w:rPr>
          <w:rFonts w:ascii="Times New Roman" w:hAnsi="Times New Roman" w:cs="Times New Roman"/>
          <w:sz w:val="24"/>
          <w:szCs w:val="24"/>
        </w:rPr>
        <w:t>. осуществляет ведение государственных и отраслевых статистических форм учета и отчетности;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3.1.2.14</w:t>
      </w:r>
      <w:r w:rsidR="009A348E">
        <w:rPr>
          <w:rFonts w:ascii="Times New Roman" w:hAnsi="Times New Roman" w:cs="Times New Roman"/>
          <w:sz w:val="24"/>
          <w:szCs w:val="24"/>
        </w:rPr>
        <w:t>. осуществляет</w:t>
      </w:r>
      <w:r w:rsidR="00E05789">
        <w:rPr>
          <w:rFonts w:ascii="Times New Roman" w:hAnsi="Times New Roman" w:cs="Times New Roman"/>
          <w:sz w:val="24"/>
          <w:szCs w:val="24"/>
        </w:rPr>
        <w:t xml:space="preserve"> </w:t>
      </w:r>
      <w:r w:rsidR="009A348E">
        <w:rPr>
          <w:rFonts w:ascii="Times New Roman" w:hAnsi="Times New Roman" w:cs="Times New Roman"/>
          <w:sz w:val="24"/>
          <w:szCs w:val="24"/>
        </w:rPr>
        <w:t xml:space="preserve">своевременную подготовку информаций, отчетов и </w:t>
      </w:r>
      <w:r w:rsidR="00E05789">
        <w:rPr>
          <w:rFonts w:ascii="Times New Roman" w:hAnsi="Times New Roman" w:cs="Times New Roman"/>
          <w:sz w:val="24"/>
          <w:szCs w:val="24"/>
        </w:rPr>
        <w:t xml:space="preserve">других документов по разделам: </w:t>
      </w:r>
      <w:r w:rsidR="00E05789" w:rsidRPr="00E05789">
        <w:rPr>
          <w:rFonts w:ascii="Times New Roman" w:hAnsi="Times New Roman" w:cs="Times New Roman"/>
          <w:sz w:val="24"/>
          <w:szCs w:val="24"/>
        </w:rPr>
        <w:t>гигиены питания, гигиены детей и подростков</w:t>
      </w:r>
      <w:r w:rsidR="00E05789">
        <w:rPr>
          <w:rFonts w:ascii="Times New Roman" w:hAnsi="Times New Roman" w:cs="Times New Roman"/>
          <w:sz w:val="24"/>
          <w:szCs w:val="24"/>
        </w:rPr>
        <w:t xml:space="preserve">, </w:t>
      </w:r>
      <w:r w:rsidR="00E05789" w:rsidRPr="00E05789">
        <w:rPr>
          <w:rFonts w:ascii="Times New Roman" w:hAnsi="Times New Roman" w:cs="Times New Roman"/>
          <w:sz w:val="24"/>
          <w:szCs w:val="24"/>
        </w:rPr>
        <w:t>коммунальной гигиены, гигиены на   транспорте</w:t>
      </w:r>
      <w:r w:rsidR="009A348E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3.1.2.15</w:t>
      </w:r>
      <w:r w:rsidR="009A348E">
        <w:rPr>
          <w:rFonts w:ascii="Times New Roman" w:hAnsi="Times New Roman" w:cs="Times New Roman"/>
          <w:sz w:val="24"/>
          <w:szCs w:val="24"/>
        </w:rPr>
        <w:t>. объективно, всесторонне и своевременно рассматривает поступившие обращения граждан, а также запросы органов государственной власти, органов местного самоуправления, юридических лиц, индивидуальных предпринимателей;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3.1.2.16</w:t>
      </w:r>
      <w:r w:rsidR="009A348E">
        <w:rPr>
          <w:rFonts w:ascii="Times New Roman" w:hAnsi="Times New Roman" w:cs="Times New Roman"/>
          <w:sz w:val="24"/>
          <w:szCs w:val="24"/>
        </w:rPr>
        <w:t xml:space="preserve">. проводит </w:t>
      </w:r>
      <w:proofErr w:type="spellStart"/>
      <w:r w:rsidR="009A348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9A348E">
        <w:rPr>
          <w:rFonts w:ascii="Times New Roman" w:hAnsi="Times New Roman" w:cs="Times New Roman"/>
          <w:sz w:val="24"/>
          <w:szCs w:val="24"/>
        </w:rPr>
        <w:t xml:space="preserve">–эпидемиологические экспертизы о соответствии (несоответствии)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 требованиям санитарного законодательства; готовит проекты  </w:t>
      </w:r>
      <w:proofErr w:type="spellStart"/>
      <w:r w:rsidR="009A348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9A348E">
        <w:rPr>
          <w:rFonts w:ascii="Times New Roman" w:hAnsi="Times New Roman" w:cs="Times New Roman"/>
          <w:sz w:val="24"/>
          <w:szCs w:val="24"/>
        </w:rPr>
        <w:t>–эпидемиологических заключений на основании результатов санитарно-эпидемиологических экспертиз, расследований, обследований, исследований, испытаний и  иных видов оценок;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3.1.2.17</w:t>
      </w:r>
      <w:r w:rsidR="009A348E">
        <w:rPr>
          <w:rFonts w:ascii="Times New Roman" w:hAnsi="Times New Roman" w:cs="Times New Roman"/>
          <w:sz w:val="24"/>
          <w:szCs w:val="24"/>
        </w:rPr>
        <w:t>. осуществляет подготовку и выдачу санитарных судовых свидетельств на право плавания;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3.1.2.18</w:t>
      </w:r>
      <w:r w:rsidR="009A348E">
        <w:rPr>
          <w:rFonts w:ascii="Times New Roman" w:hAnsi="Times New Roman" w:cs="Times New Roman"/>
          <w:sz w:val="24"/>
          <w:szCs w:val="24"/>
        </w:rPr>
        <w:t>. участвует в формировании государственного задания для филиала ФБУЗ «Центр   гигиены   и   эпидемиологии   в   Вологодской   области»</w:t>
      </w:r>
      <w:r w:rsidR="00E05789">
        <w:rPr>
          <w:rFonts w:ascii="Times New Roman" w:hAnsi="Times New Roman" w:cs="Times New Roman"/>
          <w:sz w:val="24"/>
          <w:szCs w:val="24"/>
        </w:rPr>
        <w:t xml:space="preserve"> </w:t>
      </w:r>
      <w:r w:rsidR="009A348E">
        <w:rPr>
          <w:rFonts w:ascii="Times New Roman" w:hAnsi="Times New Roman" w:cs="Times New Roman"/>
          <w:sz w:val="24"/>
          <w:szCs w:val="24"/>
        </w:rPr>
        <w:t>в   г.  Кириллов и осуществляет контроль его исполнения;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3.1.2.19</w:t>
      </w:r>
      <w:r w:rsidR="009A348E">
        <w:rPr>
          <w:rFonts w:ascii="Times New Roman" w:hAnsi="Times New Roman" w:cs="Times New Roman"/>
          <w:sz w:val="24"/>
          <w:szCs w:val="24"/>
        </w:rPr>
        <w:t>. консультирует специалистов территориального отдела по вопросам, входящим в компетенцию;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3.1.2.20</w:t>
      </w:r>
      <w:r w:rsidR="009A348E">
        <w:rPr>
          <w:rFonts w:ascii="Times New Roman" w:hAnsi="Times New Roman" w:cs="Times New Roman"/>
          <w:sz w:val="24"/>
          <w:szCs w:val="24"/>
        </w:rPr>
        <w:t xml:space="preserve">. вносит своевременно и в полном объеме сведения о проверках в программу «Федеральная государственная информационная система – «Единый реестр проверок», статистические отчеты в программу АС-статистика; 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3.1.2.21</w:t>
      </w:r>
      <w:r w:rsidR="009A348E">
        <w:rPr>
          <w:rFonts w:ascii="Times New Roman" w:hAnsi="Times New Roman" w:cs="Times New Roman"/>
          <w:sz w:val="24"/>
          <w:szCs w:val="24"/>
        </w:rPr>
        <w:t xml:space="preserve">. принимает участие в подготовке ежегодного государственного доклада о санитарно-эпидемиологическом благополучии населения по разделам: </w:t>
      </w:r>
      <w:r w:rsidR="00E05789" w:rsidRPr="00E05789">
        <w:rPr>
          <w:rFonts w:ascii="Times New Roman" w:hAnsi="Times New Roman" w:cs="Times New Roman"/>
          <w:sz w:val="24"/>
          <w:szCs w:val="24"/>
        </w:rPr>
        <w:t>гигиены питания, гигиены детей и подростков</w:t>
      </w:r>
      <w:r w:rsidR="00E05789">
        <w:rPr>
          <w:rFonts w:ascii="Times New Roman" w:hAnsi="Times New Roman" w:cs="Times New Roman"/>
          <w:sz w:val="24"/>
          <w:szCs w:val="24"/>
        </w:rPr>
        <w:t xml:space="preserve">, </w:t>
      </w:r>
      <w:r w:rsidR="00E05789" w:rsidRPr="00E05789">
        <w:rPr>
          <w:rFonts w:ascii="Times New Roman" w:hAnsi="Times New Roman" w:cs="Times New Roman"/>
          <w:sz w:val="24"/>
          <w:szCs w:val="24"/>
        </w:rPr>
        <w:t>коммунальной гигиены, гигиены на   транспорте</w:t>
      </w:r>
      <w:r w:rsidR="009A348E">
        <w:rPr>
          <w:rFonts w:ascii="Times New Roman" w:hAnsi="Times New Roman" w:cs="Times New Roman"/>
          <w:sz w:val="24"/>
          <w:szCs w:val="24"/>
        </w:rPr>
        <w:t>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3.1.2.22</w:t>
      </w:r>
      <w:r w:rsidR="009A348E">
        <w:rPr>
          <w:rFonts w:ascii="Times New Roman" w:hAnsi="Times New Roman" w:cs="Times New Roman"/>
          <w:sz w:val="24"/>
          <w:szCs w:val="24"/>
        </w:rPr>
        <w:t>. участвует в подготовке</w:t>
      </w:r>
      <w:r w:rsidR="00E05789">
        <w:rPr>
          <w:rFonts w:ascii="Times New Roman" w:hAnsi="Times New Roman" w:cs="Times New Roman"/>
          <w:sz w:val="24"/>
          <w:szCs w:val="24"/>
        </w:rPr>
        <w:t xml:space="preserve"> </w:t>
      </w:r>
      <w:r w:rsidR="009A348E">
        <w:rPr>
          <w:rFonts w:ascii="Times New Roman" w:hAnsi="Times New Roman" w:cs="Times New Roman"/>
          <w:sz w:val="24"/>
          <w:szCs w:val="24"/>
        </w:rPr>
        <w:t>и проведении конференций, совещаний, семинаров по вопросам надзора на объектах;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3.1.2.23</w:t>
      </w:r>
      <w:r w:rsidR="009A348E">
        <w:rPr>
          <w:rFonts w:ascii="Times New Roman" w:hAnsi="Times New Roman" w:cs="Times New Roman"/>
          <w:sz w:val="24"/>
          <w:szCs w:val="24"/>
        </w:rPr>
        <w:t>. ведет делопроизводство в соответствии с установленной номенклатурой территориального отдела;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3.1.2.24</w:t>
      </w:r>
      <w:r w:rsidR="009A348E">
        <w:rPr>
          <w:rFonts w:ascii="Times New Roman" w:hAnsi="Times New Roman" w:cs="Times New Roman"/>
          <w:sz w:val="24"/>
          <w:szCs w:val="24"/>
        </w:rPr>
        <w:t>. ведет поиск и внедряет в практику передовые формы и методы работы, участвует в выполнении научно-практических работ;</w:t>
      </w:r>
    </w:p>
    <w:p w:rsidR="007E37C2" w:rsidRDefault="00075F9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3.1.2.25</w:t>
      </w:r>
      <w:r w:rsidR="009A348E">
        <w:rPr>
          <w:rFonts w:ascii="Times New Roman" w:hAnsi="Times New Roman" w:cs="Times New Roman"/>
          <w:sz w:val="24"/>
          <w:szCs w:val="24"/>
        </w:rPr>
        <w:t>. принимает участие в обеспечение информационной безопасности;</w:t>
      </w:r>
    </w:p>
    <w:p w:rsidR="007E37C2" w:rsidRDefault="0007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3.1.2.26</w:t>
      </w:r>
      <w:r w:rsidR="009A348E">
        <w:rPr>
          <w:rFonts w:ascii="Times New Roman" w:hAnsi="Times New Roman" w:cs="Times New Roman"/>
          <w:sz w:val="24"/>
          <w:szCs w:val="24"/>
        </w:rPr>
        <w:t xml:space="preserve">.  при получении, обработке, хранении, передаче и любом другом применении персональных   </w:t>
      </w:r>
      <w:proofErr w:type="gramStart"/>
      <w:r w:rsidR="009A348E">
        <w:rPr>
          <w:rFonts w:ascii="Times New Roman" w:hAnsi="Times New Roman" w:cs="Times New Roman"/>
          <w:sz w:val="24"/>
          <w:szCs w:val="24"/>
        </w:rPr>
        <w:t xml:space="preserve">данных,   </w:t>
      </w:r>
      <w:proofErr w:type="gramEnd"/>
      <w:r w:rsidR="009A348E">
        <w:rPr>
          <w:rFonts w:ascii="Times New Roman" w:hAnsi="Times New Roman" w:cs="Times New Roman"/>
          <w:sz w:val="24"/>
          <w:szCs w:val="24"/>
        </w:rPr>
        <w:t>как   с   использованием,   так   и   без   использования   средств автоматизации, обеспечивает их безопасность в пределах своей компетенции и несет персональную      ответственность      за     соблюдение      требований организационно-распорядительных документов по защите персональных данных.</w:t>
      </w:r>
    </w:p>
    <w:p w:rsidR="007E37C2" w:rsidRDefault="007E3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Специалист-эксперт территориального отдела имеет право: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В соответствии со </w:t>
      </w:r>
      <w:hyperlink r:id="rId12">
        <w:r>
          <w:rPr>
            <w:rStyle w:val="InternetLink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на: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</w:t>
      </w:r>
      <w:hyperlink r:id="rId13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материалов;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должностной рост на конкурсной основе;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4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в профессиональном союзе;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15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6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7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N 166-ФЗ "О государственном пенсионном обеспечении в Российской Федерации" 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Специалист-эксперт территориального отдела несет ответственность в пределах, определенных законодательством Российской Федерации: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05789" w:rsidRDefault="00E057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 Перечень вопросов, по которым гражданский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служащий вправе или обязан самостоятельно принимать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7E37C2" w:rsidRDefault="009A34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Специалист-эксперт территориального отдела вправе самостоятельно принимать управленческие и иные решения по всем вопросам в пределах должностных полномочий.</w:t>
      </w:r>
    </w:p>
    <w:p w:rsidR="007E37C2" w:rsidRDefault="009A34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Специалист-эксперт территориального отдела обязан самостоятельно принимать управленческие и иные решения по организации работы в рамках реализации возложенных на него задач и функций.</w:t>
      </w: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Перечень вопросов, по которым гражданский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служащий вправе или обязан участвовать при подготовке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проектов правовых актов и (или) проектов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Специалист-эксперт территориального отдела вправе принимать участие в подготовке проектов правовых актов и (или) проектов управленческих и иных решений, отнесенных к компетенции отдела.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Специалист-эксперт территориального отдела обязан принимать участие в подготовке проектов правовых актов и (или) проектов управленческих и иных решений в соответствии со своей компетенцией.</w:t>
      </w: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проектов управленческих и иных решений,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согласования и принятия данных решений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соответствии со своими должностными обязанностями специалист-эксперт территориального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8.2. Подготовка, рассмотрение проектов управленческих и (или) иных решений гражданским служащим, замещающим должность специалиста-эксперта территориального отдела, осуществляются с учетом сроков, установленных: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Регламентом Роспотребнадзора;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Роспотребнадзора, а также иными правовыми актами Роспотребнадзора;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и заместителями руководителя Управления Роспотребнадзора по Вологодской области. </w:t>
      </w: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9.1. Взаимодействие специалиста-эксперта территориального отдела с гражданскими служащими Роспотребнадзора,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8">
        <w:r>
          <w:rPr>
            <w:rStyle w:val="InternetLink"/>
            <w:rFonts w:ascii="Times New Roman" w:hAnsi="Times New Roman" w:cs="Times New Roman"/>
            <w:sz w:val="24"/>
            <w:szCs w:val="24"/>
          </w:rPr>
          <w:t>принципов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N 885, и требований к служебному поведению, установленных </w:t>
      </w:r>
      <w:hyperlink r:id="rId19">
        <w:r>
          <w:rPr>
            <w:rStyle w:val="InternetLink"/>
            <w:rFonts w:ascii="Times New Roman" w:hAnsi="Times New Roman" w:cs="Times New Roman"/>
            <w:sz w:val="24"/>
            <w:szCs w:val="24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Федерации.</w:t>
      </w:r>
    </w:p>
    <w:p w:rsidR="007E37C2" w:rsidRDefault="009A3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Показатели эффективности и результативности</w:t>
      </w:r>
    </w:p>
    <w:p w:rsidR="007E37C2" w:rsidRDefault="009A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E37C2" w:rsidRDefault="009A34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10.1. Эффективность и результативность профессиональной служебной деятельности специалиста-эксперта территориального отдела оценивается по следующим показателям: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гражданской службе;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7E37C2" w:rsidRDefault="009A3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7E37C2" w:rsidRDefault="007E3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E37C2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E73"/>
    <w:multiLevelType w:val="multilevel"/>
    <w:tmpl w:val="874A87F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B752D9"/>
    <w:multiLevelType w:val="multilevel"/>
    <w:tmpl w:val="0BA89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2"/>
    <w:rsid w:val="00075F90"/>
    <w:rsid w:val="001969D2"/>
    <w:rsid w:val="007E37C2"/>
    <w:rsid w:val="00920B78"/>
    <w:rsid w:val="009A348E"/>
    <w:rsid w:val="00A65399"/>
    <w:rsid w:val="00E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3B43"/>
  <w15:docId w15:val="{F1E7F1AA-998C-4EA8-B310-47AE841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a3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ListParagraphChar">
    <w:name w:val="List Paragraph Char"/>
    <w:qFormat/>
    <w:rPr>
      <w:rFonts w:ascii="Calibri" w:hAnsi="Calibri" w:cs="Calibri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styleId="a8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9">
    <w:name w:val="List Paragraph"/>
    <w:basedOn w:val="a"/>
    <w:qFormat/>
    <w:pPr>
      <w:ind w:left="720"/>
      <w:contextualSpacing/>
      <w:jc w:val="both"/>
    </w:pPr>
    <w:rPr>
      <w:sz w:val="20"/>
      <w:szCs w:val="2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0348B7517A0D407982613DF493066A0C0E76C9AD44BF00E1A64EFEB8CC16AAD1F8F37BA4853B3SEN2I" TargetMode="External"/><Relationship Id="rId13" Type="http://schemas.openxmlformats.org/officeDocument/2006/relationships/hyperlink" Target="consultantplus://offline/ref=0910348B7517A0D407982613DF493066A0C0E76C9AD44BF00E1A64EFEBS8NCI" TargetMode="External"/><Relationship Id="rId18" Type="http://schemas.openxmlformats.org/officeDocument/2006/relationships/hyperlink" Target="consultantplus://offline/ref=0910348B7517A0D407982613DF493066AACBE3699ADC16FA064368EDEC839E7DAA568336BA4851SBN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077440&amp;intelsearch=885+12.08.2002" TargetMode="External"/><Relationship Id="rId12" Type="http://schemas.openxmlformats.org/officeDocument/2006/relationships/hyperlink" Target="consultantplus://offline/ref=0910348B7517A0D407982613DF493066A0C0E76C9AD44BF00E1A64EFEB8CC16AAD1F8F37BA4853B1SEN3I" TargetMode="External"/><Relationship Id="rId17" Type="http://schemas.openxmlformats.org/officeDocument/2006/relationships/hyperlink" Target="consultantplus://offline/ref=0910348B7517A0D407982613DF493066A0C3EF6891D44BF00E1A64EFEBS8N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0348B7517A0D407982613DF493066A0C0E76C9AD44BF00E1A64EFEBS8NC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9669&amp;intelsearch=559+18.05.2009" TargetMode="External"/><Relationship Id="rId11" Type="http://schemas.openxmlformats.org/officeDocument/2006/relationships/hyperlink" Target="consultantplus://offline/ref=0910348B7517A0D407982613DF493066AACBE3699ADC16FA064368EDEC839E7DAA568336BA4851SBN8I" TargetMode="External"/><Relationship Id="rId5" Type="http://schemas.openxmlformats.org/officeDocument/2006/relationships/hyperlink" Target="consultantplus://offline/ref=712C88D39791BAE28F8D8ECD8EBBAF7F335A9BD51D1BACA0485DAFF2H4G" TargetMode="External"/><Relationship Id="rId15" Type="http://schemas.openxmlformats.org/officeDocument/2006/relationships/hyperlink" Target="consultantplus://offline/ref=0910348B7517A0D407982613DF493066A0C0E76C9AD44BF00E1A64EFEBS8NCI" TargetMode="External"/><Relationship Id="rId10" Type="http://schemas.openxmlformats.org/officeDocument/2006/relationships/hyperlink" Target="consultantplus://offline/ref=0910348B7517A0D407982613DF493066A0C0E76C9AD44BF00E1A64EFEBS8NCI" TargetMode="External"/><Relationship Id="rId19" Type="http://schemas.openxmlformats.org/officeDocument/2006/relationships/hyperlink" Target="consultantplus://offline/ref=0910348B7517A0D407982613DF493066A0C0E76C9AD44BF00E1A64EFEB8CC16AAD1F8F37BA4853B6SEN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0348B7517A0D407982613DF493066A0CAE16C98811CF25F4F6ASENAI" TargetMode="External"/><Relationship Id="rId14" Type="http://schemas.openxmlformats.org/officeDocument/2006/relationships/hyperlink" Target="consultantplus://offline/ref=0910348B7517A0D407982613DF493066A0C0E76C9AD44BF00E1A64EFEBS8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7775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Валентиновна</dc:creator>
  <cp:keywords/>
  <dc:description/>
  <cp:lastModifiedBy>Короткая Елена Евгеньевна</cp:lastModifiedBy>
  <cp:revision>6</cp:revision>
  <cp:lastPrinted>2018-04-19T17:21:00Z</cp:lastPrinted>
  <dcterms:created xsi:type="dcterms:W3CDTF">2019-03-18T08:29:00Z</dcterms:created>
  <dcterms:modified xsi:type="dcterms:W3CDTF">2019-07-31T14:37:00Z</dcterms:modified>
  <dc:language>en-US</dc:language>
</cp:coreProperties>
</file>